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B5F1F4" w14:textId="77777777" w:rsidR="003410A9" w:rsidRDefault="003410A9" w:rsidP="003410A9">
      <w:pPr>
        <w:rPr>
          <w:color w:val="660066"/>
        </w:rPr>
      </w:pPr>
      <w:r>
        <w:t xml:space="preserve">                      </w:t>
      </w:r>
      <w:r>
        <w:rPr>
          <w:noProof/>
        </w:rPr>
        <w:drawing>
          <wp:inline distT="0" distB="0" distL="0" distR="0" wp14:anchorId="62B50A9A" wp14:editId="5664A0CB">
            <wp:extent cx="4810240" cy="1336624"/>
            <wp:effectExtent l="0" t="0" r="0" b="101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na-hori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8934" cy="133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410A9">
        <w:rPr>
          <w:color w:val="660066"/>
        </w:rPr>
        <w:t xml:space="preserve">      </w:t>
      </w:r>
      <w:hyperlink r:id="rId6" w:history="1">
        <w:r w:rsidRPr="0094530A">
          <w:rPr>
            <w:rStyle w:val="Hyperlink"/>
          </w:rPr>
          <w:t>www.coalitionofnativesandallies.org</w:t>
        </w:r>
      </w:hyperlink>
    </w:p>
    <w:p w14:paraId="160FD504" w14:textId="77777777" w:rsidR="003410A9" w:rsidRDefault="003410A9" w:rsidP="003410A9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IMPORTANT HISTORIC FACTS - </w:t>
      </w:r>
    </w:p>
    <w:p w14:paraId="786BB6D8" w14:textId="77777777" w:rsidR="003410A9" w:rsidRPr="0019437A" w:rsidRDefault="003410A9" w:rsidP="003410A9">
      <w:pPr>
        <w:rPr>
          <w:rFonts w:asciiTheme="majorHAnsi" w:hAnsiTheme="majorHAnsi"/>
          <w:b/>
        </w:rPr>
      </w:pPr>
    </w:p>
    <w:p w14:paraId="575265BE" w14:textId="77777777" w:rsidR="003410A9" w:rsidRDefault="003410A9" w:rsidP="003410A9">
      <w:pPr>
        <w:rPr>
          <w:rFonts w:asciiTheme="majorHAnsi" w:hAnsiTheme="majorHAnsi"/>
          <w:i/>
        </w:rPr>
      </w:pPr>
      <w:r w:rsidRPr="0019437A">
        <w:rPr>
          <w:rFonts w:asciiTheme="majorHAnsi" w:hAnsiTheme="majorHAnsi"/>
          <w:b/>
        </w:rPr>
        <w:t>1452</w:t>
      </w:r>
      <w:r w:rsidRPr="0019437A">
        <w:rPr>
          <w:rFonts w:asciiTheme="majorHAnsi" w:hAnsiTheme="majorHAnsi"/>
        </w:rPr>
        <w:t xml:space="preserve">- Pope Nicolas </w:t>
      </w:r>
      <w:r>
        <w:rPr>
          <w:rFonts w:asciiTheme="majorHAnsi" w:hAnsiTheme="majorHAnsi"/>
        </w:rPr>
        <w:t xml:space="preserve">V </w:t>
      </w:r>
      <w:r w:rsidRPr="0019437A">
        <w:rPr>
          <w:rFonts w:asciiTheme="majorHAnsi" w:hAnsiTheme="majorHAnsi"/>
        </w:rPr>
        <w:t>issues one of many Papal Bull</w:t>
      </w:r>
      <w:r>
        <w:rPr>
          <w:rFonts w:asciiTheme="majorHAnsi" w:hAnsiTheme="majorHAnsi"/>
        </w:rPr>
        <w:t>s that are together knows as the</w:t>
      </w:r>
      <w:r w:rsidRPr="0019437A">
        <w:rPr>
          <w:rFonts w:asciiTheme="majorHAnsi" w:hAnsiTheme="majorHAnsi"/>
        </w:rPr>
        <w:t xml:space="preserve"> Doctrine of Christian Discovery. “Capture, vanquish, and subdue the Saracens, pagans, and other enemies of Christ, put them in perpetual slavery, take all their possessions and property” </w:t>
      </w:r>
      <w:r w:rsidRPr="0019437A">
        <w:rPr>
          <w:rFonts w:asciiTheme="majorHAnsi" w:hAnsiTheme="majorHAnsi"/>
          <w:i/>
        </w:rPr>
        <w:t>(Cited in Sherrill vs. The Oneida Nation in 2005)</w:t>
      </w:r>
    </w:p>
    <w:p w14:paraId="0F160BCF" w14:textId="77777777" w:rsidR="003410A9" w:rsidRPr="0019437A" w:rsidRDefault="003410A9" w:rsidP="003410A9">
      <w:pPr>
        <w:rPr>
          <w:rFonts w:asciiTheme="majorHAnsi" w:hAnsiTheme="majorHAnsi"/>
        </w:rPr>
      </w:pPr>
    </w:p>
    <w:p w14:paraId="5BCFB93F" w14:textId="77777777" w:rsidR="003410A9" w:rsidRDefault="003410A9" w:rsidP="003410A9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1492- </w:t>
      </w:r>
      <w:r>
        <w:rPr>
          <w:rFonts w:asciiTheme="majorHAnsi" w:hAnsiTheme="majorHAnsi"/>
        </w:rPr>
        <w:t>Christopher Columbus never reached the mainland, did not discover America and was responsible for the torture, rape and slaughter of the Indigenous peoples of the islands document</w:t>
      </w:r>
      <w:r w:rsidR="003F0EAB">
        <w:rPr>
          <w:rFonts w:asciiTheme="majorHAnsi" w:hAnsiTheme="majorHAnsi"/>
        </w:rPr>
        <w:t xml:space="preserve">ed in the dairies of Bartolome </w:t>
      </w:r>
      <w:r>
        <w:rPr>
          <w:rFonts w:asciiTheme="majorHAnsi" w:hAnsiTheme="majorHAnsi"/>
        </w:rPr>
        <w:t>de Las Casas.</w:t>
      </w:r>
    </w:p>
    <w:p w14:paraId="4B0296CE" w14:textId="77777777" w:rsidR="003410A9" w:rsidRDefault="003410A9" w:rsidP="003410A9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p w14:paraId="3D602C69" w14:textId="77777777" w:rsidR="003410A9" w:rsidRPr="003410A9" w:rsidRDefault="003410A9" w:rsidP="003410A9">
      <w:pPr>
        <w:rPr>
          <w:rFonts w:asciiTheme="majorHAnsi" w:hAnsiTheme="majorHAnsi"/>
          <w:b/>
        </w:rPr>
      </w:pPr>
      <w:r w:rsidRPr="003410A9">
        <w:rPr>
          <w:rFonts w:asciiTheme="majorHAnsi" w:hAnsiTheme="majorHAnsi"/>
          <w:b/>
        </w:rPr>
        <w:t>BOUNTIES PLACES ON THE HEADS OF NATIVE AMERICANS ALL OVER THE COUNTRY</w:t>
      </w:r>
    </w:p>
    <w:p w14:paraId="2D948E3D" w14:textId="77777777" w:rsidR="003410A9" w:rsidRPr="0019437A" w:rsidRDefault="003410A9" w:rsidP="003410A9">
      <w:pPr>
        <w:rPr>
          <w:rFonts w:asciiTheme="majorHAnsi" w:hAnsiTheme="majorHAnsi"/>
        </w:rPr>
      </w:pPr>
      <w:r w:rsidRPr="0019437A">
        <w:rPr>
          <w:rFonts w:asciiTheme="majorHAnsi" w:hAnsiTheme="majorHAnsi"/>
          <w:b/>
        </w:rPr>
        <w:t>1755</w:t>
      </w:r>
      <w:r w:rsidRPr="0019437A">
        <w:rPr>
          <w:rFonts w:asciiTheme="majorHAnsi" w:hAnsiTheme="majorHAnsi"/>
        </w:rPr>
        <w:t>—Spencer Phips Proclamation, placed a bounty on Penobscot peoples, 50 pounds for a man (a year’s salary for clergy at the time), Female and children under 12, receive 20 pounds.</w:t>
      </w:r>
    </w:p>
    <w:p w14:paraId="372188B0" w14:textId="77777777" w:rsidR="003410A9" w:rsidRDefault="003410A9" w:rsidP="003410A9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1763</w:t>
      </w:r>
      <w:r>
        <w:rPr>
          <w:rFonts w:asciiTheme="majorHAnsi" w:hAnsiTheme="majorHAnsi"/>
        </w:rPr>
        <w:t>-Act of Maryland General Assembly: 50 pounds for scalp of “hostile Indian” based only on testimony</w:t>
      </w:r>
    </w:p>
    <w:p w14:paraId="1C858934" w14:textId="77777777" w:rsidR="003410A9" w:rsidRPr="00AE0F2A" w:rsidRDefault="003410A9" w:rsidP="003410A9">
      <w:pPr>
        <w:rPr>
          <w:rFonts w:asciiTheme="majorHAnsi" w:hAnsiTheme="majorHAnsi"/>
        </w:rPr>
      </w:pPr>
      <w:r>
        <w:rPr>
          <w:rFonts w:asciiTheme="majorHAnsi" w:hAnsiTheme="majorHAnsi"/>
        </w:rPr>
        <w:t>Bloody scalp of Native person is called a REDSKIN.</w:t>
      </w:r>
    </w:p>
    <w:p w14:paraId="49ED4B62" w14:textId="77777777" w:rsidR="003410A9" w:rsidRDefault="003410A9" w:rsidP="003410A9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1880’S – </w:t>
      </w:r>
      <w:r>
        <w:rPr>
          <w:rFonts w:asciiTheme="majorHAnsi" w:hAnsiTheme="majorHAnsi"/>
        </w:rPr>
        <w:t>US GOV reimbursed the state of California $924,259 in scalp bounty fees. CA Native population was reduced by 2/3rds in one decade.</w:t>
      </w:r>
    </w:p>
    <w:p w14:paraId="2F71D0FC" w14:textId="77777777" w:rsidR="003410A9" w:rsidRPr="003410A9" w:rsidRDefault="003410A9" w:rsidP="003410A9">
      <w:pPr>
        <w:rPr>
          <w:rFonts w:asciiTheme="majorHAnsi" w:hAnsiTheme="majorHAnsi"/>
        </w:rPr>
      </w:pPr>
    </w:p>
    <w:p w14:paraId="3028CEAB" w14:textId="77777777" w:rsidR="00D9702C" w:rsidRDefault="003410A9" w:rsidP="003410A9">
      <w:pPr>
        <w:rPr>
          <w:rFonts w:asciiTheme="majorHAnsi" w:hAnsiTheme="majorHAnsi"/>
          <w:i/>
        </w:rPr>
      </w:pPr>
      <w:r w:rsidRPr="0019437A">
        <w:rPr>
          <w:rFonts w:asciiTheme="majorHAnsi" w:hAnsiTheme="majorHAnsi"/>
          <w:b/>
        </w:rPr>
        <w:t>Tactics</w:t>
      </w:r>
      <w:r>
        <w:rPr>
          <w:rFonts w:asciiTheme="majorHAnsi" w:hAnsiTheme="majorHAnsi"/>
          <w:b/>
        </w:rPr>
        <w:t xml:space="preserve"> used against Native Americans </w:t>
      </w:r>
      <w:r w:rsidRPr="0019437A">
        <w:rPr>
          <w:rFonts w:asciiTheme="majorHAnsi" w:hAnsiTheme="majorHAnsi"/>
          <w:b/>
        </w:rPr>
        <w:t>-</w:t>
      </w:r>
      <w:r w:rsidRPr="0019437A">
        <w:rPr>
          <w:rFonts w:asciiTheme="majorHAnsi" w:hAnsiTheme="majorHAnsi"/>
        </w:rPr>
        <w:t xml:space="preserve"> Blankets and clothing infused with small pox </w:t>
      </w:r>
      <w:r w:rsidRPr="0019437A">
        <w:rPr>
          <w:rFonts w:asciiTheme="majorHAnsi" w:hAnsiTheme="majorHAnsi"/>
          <w:i/>
        </w:rPr>
        <w:t>(letter from Lord Amherst</w:t>
      </w:r>
      <w:proofErr w:type="gramStart"/>
      <w:r w:rsidRPr="0019437A">
        <w:rPr>
          <w:rFonts w:asciiTheme="majorHAnsi" w:hAnsiTheme="majorHAnsi"/>
          <w:i/>
        </w:rPr>
        <w:t xml:space="preserve">) </w:t>
      </w:r>
      <w:r>
        <w:rPr>
          <w:rFonts w:asciiTheme="majorHAnsi" w:hAnsiTheme="majorHAnsi"/>
          <w:i/>
        </w:rPr>
        <w:t xml:space="preserve">         </w:t>
      </w:r>
      <w:r w:rsidRPr="0019437A">
        <w:rPr>
          <w:rFonts w:asciiTheme="majorHAnsi" w:hAnsiTheme="majorHAnsi"/>
        </w:rPr>
        <w:t>Alcohol</w:t>
      </w:r>
      <w:proofErr w:type="gramEnd"/>
      <w:r w:rsidRPr="0019437A">
        <w:rPr>
          <w:rFonts w:asciiTheme="majorHAnsi" w:hAnsiTheme="majorHAnsi"/>
        </w:rPr>
        <w:t xml:space="preserve"> </w:t>
      </w:r>
      <w:r w:rsidRPr="0019437A">
        <w:rPr>
          <w:rFonts w:asciiTheme="majorHAnsi" w:hAnsiTheme="majorHAnsi"/>
          <w:i/>
        </w:rPr>
        <w:t>(Quote from Benjamin Franklin-“</w:t>
      </w:r>
      <w:r>
        <w:rPr>
          <w:rFonts w:asciiTheme="majorHAnsi" w:hAnsiTheme="majorHAnsi"/>
          <w:i/>
        </w:rPr>
        <w:t xml:space="preserve">If it be the design of Providence to </w:t>
      </w:r>
      <w:r w:rsidRPr="0019437A">
        <w:rPr>
          <w:rFonts w:asciiTheme="majorHAnsi" w:hAnsiTheme="majorHAnsi"/>
          <w:i/>
        </w:rPr>
        <w:t>extirpate the savages</w:t>
      </w:r>
      <w:r w:rsidRPr="006231EE">
        <w:rPr>
          <w:rFonts w:asciiTheme="majorHAnsi" w:hAnsiTheme="majorHAnsi"/>
          <w:i/>
        </w:rPr>
        <w:t>….rum may be the appointed means”)</w:t>
      </w:r>
      <w:r>
        <w:rPr>
          <w:rFonts w:asciiTheme="majorHAnsi" w:hAnsiTheme="majorHAnsi"/>
          <w:i/>
        </w:rPr>
        <w:t xml:space="preserve">  </w:t>
      </w:r>
    </w:p>
    <w:p w14:paraId="3C6B19FB" w14:textId="261F27E1" w:rsidR="003410A9" w:rsidRPr="00295E07" w:rsidRDefault="00D9702C" w:rsidP="003410A9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1862 </w:t>
      </w:r>
      <w:r>
        <w:rPr>
          <w:rFonts w:asciiTheme="majorHAnsi" w:hAnsiTheme="majorHAnsi"/>
        </w:rPr>
        <w:t>– 38 Dakota men were hanged under the ord</w:t>
      </w:r>
      <w:r w:rsidR="00295E07">
        <w:rPr>
          <w:rFonts w:asciiTheme="majorHAnsi" w:hAnsiTheme="majorHAnsi"/>
        </w:rPr>
        <w:t xml:space="preserve">er of President Abraham Lincoln – in Mankato, MN. Many didn’t speak English and didn’t know what the charges were or have any representation. </w:t>
      </w:r>
      <w:r w:rsidR="00FA512E">
        <w:rPr>
          <w:rFonts w:asciiTheme="majorHAnsi" w:hAnsiTheme="majorHAnsi"/>
        </w:rPr>
        <w:t xml:space="preserve"> The largest mass execution in US history.</w:t>
      </w:r>
      <w:r w:rsidR="003410A9">
        <w:rPr>
          <w:rFonts w:asciiTheme="majorHAnsi" w:hAnsiTheme="majorHAnsi"/>
          <w:i/>
        </w:rPr>
        <w:t xml:space="preserve"> </w:t>
      </w:r>
    </w:p>
    <w:p w14:paraId="73D08221" w14:textId="77777777" w:rsidR="003410A9" w:rsidRDefault="003410A9" w:rsidP="003410A9">
      <w:pPr>
        <w:rPr>
          <w:rFonts w:asciiTheme="majorHAnsi" w:hAnsiTheme="majorHAnsi"/>
          <w:i/>
        </w:rPr>
      </w:pPr>
    </w:p>
    <w:p w14:paraId="211D24ED" w14:textId="77777777" w:rsidR="003410A9" w:rsidRPr="00FE0F6E" w:rsidRDefault="003410A9" w:rsidP="003410A9">
      <w:pPr>
        <w:rPr>
          <w:rFonts w:asciiTheme="majorHAnsi" w:hAnsiTheme="majorHAnsi"/>
        </w:rPr>
      </w:pPr>
      <w:r w:rsidRPr="006231EE">
        <w:rPr>
          <w:rFonts w:asciiTheme="majorHAnsi" w:hAnsiTheme="majorHAnsi"/>
          <w:b/>
        </w:rPr>
        <w:t xml:space="preserve">1870-1930 </w:t>
      </w:r>
      <w:r w:rsidRPr="006231EE">
        <w:rPr>
          <w:rFonts w:asciiTheme="majorHAnsi" w:hAnsiTheme="majorHAnsi"/>
        </w:rPr>
        <w:t>Carlisle Indian Industrial School. Col. Henry Pratt, “Kill the Indian, Save the Man</w:t>
      </w:r>
      <w:r>
        <w:rPr>
          <w:rFonts w:asciiTheme="majorHAnsi" w:hAnsiTheme="majorHAnsi"/>
        </w:rPr>
        <w:t>.</w:t>
      </w:r>
      <w:r w:rsidRPr="006231EE">
        <w:rPr>
          <w:rFonts w:asciiTheme="majorHAnsi" w:hAnsiTheme="majorHAnsi"/>
        </w:rPr>
        <w:t xml:space="preserve">” </w:t>
      </w:r>
      <w:r>
        <w:rPr>
          <w:rFonts w:asciiTheme="majorHAnsi" w:hAnsiTheme="majorHAnsi"/>
        </w:rPr>
        <w:t>C</w:t>
      </w:r>
      <w:r w:rsidRPr="006231EE">
        <w:rPr>
          <w:rFonts w:asciiTheme="majorHAnsi" w:hAnsiTheme="majorHAnsi"/>
        </w:rPr>
        <w:t xml:space="preserve">hildren removed from homes and abused. </w:t>
      </w:r>
      <w:r>
        <w:rPr>
          <w:rFonts w:asciiTheme="majorHAnsi" w:hAnsiTheme="majorHAnsi"/>
        </w:rPr>
        <w:t>Residential</w:t>
      </w:r>
      <w:r w:rsidRPr="006231EE">
        <w:rPr>
          <w:rFonts w:asciiTheme="majorHAnsi" w:hAnsiTheme="majorHAnsi"/>
        </w:rPr>
        <w:t xml:space="preserve"> schools peaked in 1970’s. 100’s of thousands native people attended these schools. As young as 4, many never returned until 18, 19. No parenting, </w:t>
      </w:r>
      <w:proofErr w:type="gramStart"/>
      <w:r>
        <w:rPr>
          <w:rFonts w:asciiTheme="majorHAnsi" w:hAnsiTheme="majorHAnsi"/>
        </w:rPr>
        <w:t>wide spread</w:t>
      </w:r>
      <w:proofErr w:type="gramEnd"/>
      <w:r w:rsidRPr="006231EE">
        <w:rPr>
          <w:rFonts w:asciiTheme="majorHAnsi" w:hAnsiTheme="majorHAnsi"/>
        </w:rPr>
        <w:t xml:space="preserve"> abuse.</w:t>
      </w:r>
    </w:p>
    <w:p w14:paraId="761E522A" w14:textId="77777777" w:rsidR="003410A9" w:rsidRDefault="003410A9" w:rsidP="003410A9">
      <w:pPr>
        <w:rPr>
          <w:rFonts w:asciiTheme="majorHAnsi" w:hAnsiTheme="majorHAnsi"/>
          <w:b/>
        </w:rPr>
      </w:pPr>
    </w:p>
    <w:p w14:paraId="04430CB3" w14:textId="77777777" w:rsidR="003410A9" w:rsidRPr="00AE5320" w:rsidRDefault="003410A9" w:rsidP="003410A9">
      <w:pPr>
        <w:rPr>
          <w:rFonts w:asciiTheme="majorHAnsi" w:hAnsiTheme="majorHAnsi"/>
          <w:i/>
        </w:rPr>
      </w:pPr>
      <w:r w:rsidRPr="0019437A">
        <w:rPr>
          <w:rFonts w:asciiTheme="majorHAnsi" w:hAnsiTheme="majorHAnsi"/>
          <w:b/>
        </w:rPr>
        <w:t xml:space="preserve">1948- </w:t>
      </w:r>
      <w:r w:rsidRPr="0019437A">
        <w:rPr>
          <w:rFonts w:asciiTheme="majorHAnsi" w:hAnsiTheme="majorHAnsi"/>
        </w:rPr>
        <w:t xml:space="preserve">Definition by United Nations of crime of </w:t>
      </w:r>
      <w:r>
        <w:rPr>
          <w:rFonts w:asciiTheme="majorHAnsi" w:hAnsiTheme="majorHAnsi"/>
        </w:rPr>
        <w:t>'</w:t>
      </w:r>
      <w:r w:rsidRPr="0019437A">
        <w:rPr>
          <w:rFonts w:asciiTheme="majorHAnsi" w:hAnsiTheme="majorHAnsi"/>
        </w:rPr>
        <w:t>Genocide</w:t>
      </w:r>
      <w:r>
        <w:rPr>
          <w:rFonts w:asciiTheme="majorHAnsi" w:hAnsiTheme="majorHAnsi"/>
        </w:rPr>
        <w:t>'</w:t>
      </w:r>
      <w:r w:rsidRPr="0019437A">
        <w:rPr>
          <w:rFonts w:asciiTheme="majorHAnsi" w:hAnsiTheme="majorHAnsi"/>
        </w:rPr>
        <w:t xml:space="preserve">. We must recognize our government has engaged in all elements of definition. </w:t>
      </w:r>
      <w:r>
        <w:rPr>
          <w:rFonts w:asciiTheme="majorHAnsi" w:hAnsiTheme="majorHAnsi"/>
        </w:rPr>
        <w:t>Maine TRC addresses-</w:t>
      </w:r>
      <w:r w:rsidRPr="0019437A">
        <w:rPr>
          <w:rFonts w:asciiTheme="majorHAnsi" w:hAnsiTheme="majorHAnsi"/>
        </w:rPr>
        <w:t xml:space="preserve"> Article II, Sec. E    “</w:t>
      </w:r>
      <w:r w:rsidRPr="0019437A">
        <w:rPr>
          <w:rFonts w:asciiTheme="majorHAnsi" w:hAnsiTheme="majorHAnsi"/>
          <w:i/>
        </w:rPr>
        <w:t xml:space="preserve">Forcible transfer of </w:t>
      </w:r>
      <w:proofErr w:type="gramStart"/>
      <w:r w:rsidRPr="0019437A">
        <w:rPr>
          <w:rFonts w:asciiTheme="majorHAnsi" w:hAnsiTheme="majorHAnsi"/>
          <w:i/>
        </w:rPr>
        <w:t>children…..”</w:t>
      </w:r>
      <w:proofErr w:type="gramEnd"/>
    </w:p>
    <w:p w14:paraId="1B4AD0D3" w14:textId="77777777" w:rsidR="003410A9" w:rsidRDefault="003410A9" w:rsidP="003410A9">
      <w:pPr>
        <w:rPr>
          <w:rFonts w:asciiTheme="majorHAnsi" w:hAnsiTheme="majorHAnsi"/>
          <w:b/>
        </w:rPr>
      </w:pPr>
    </w:p>
    <w:p w14:paraId="2039DF0F" w14:textId="77777777" w:rsidR="003410A9" w:rsidRDefault="003410A9" w:rsidP="003410A9">
      <w:pPr>
        <w:rPr>
          <w:rFonts w:asciiTheme="majorHAnsi" w:hAnsiTheme="majorHAnsi"/>
        </w:rPr>
      </w:pPr>
      <w:r w:rsidRPr="0019437A">
        <w:rPr>
          <w:rFonts w:asciiTheme="majorHAnsi" w:hAnsiTheme="majorHAnsi"/>
          <w:b/>
        </w:rPr>
        <w:t xml:space="preserve">1956- </w:t>
      </w:r>
      <w:r w:rsidRPr="0019437A">
        <w:rPr>
          <w:rFonts w:asciiTheme="majorHAnsi" w:hAnsiTheme="majorHAnsi"/>
        </w:rPr>
        <w:t xml:space="preserve">Indian Relocation Act – moved 30,000 Indians into cities with </w:t>
      </w:r>
      <w:r>
        <w:rPr>
          <w:rFonts w:asciiTheme="majorHAnsi" w:hAnsiTheme="majorHAnsi"/>
        </w:rPr>
        <w:t xml:space="preserve">empty </w:t>
      </w:r>
      <w:r w:rsidRPr="0019437A">
        <w:rPr>
          <w:rFonts w:asciiTheme="majorHAnsi" w:hAnsiTheme="majorHAnsi"/>
        </w:rPr>
        <w:t xml:space="preserve">promise of jobs, housing and education. </w:t>
      </w:r>
      <w:proofErr w:type="gramStart"/>
      <w:r w:rsidRPr="0019437A">
        <w:rPr>
          <w:rFonts w:asciiTheme="majorHAnsi" w:hAnsiTheme="majorHAnsi"/>
        </w:rPr>
        <w:t>Huge rise in poverty and alcoholism rates.</w:t>
      </w:r>
      <w:proofErr w:type="gramEnd"/>
      <w:r w:rsidRPr="0019437A">
        <w:rPr>
          <w:rFonts w:asciiTheme="majorHAnsi" w:hAnsiTheme="majorHAnsi"/>
        </w:rPr>
        <w:t xml:space="preserve">  </w:t>
      </w:r>
    </w:p>
    <w:p w14:paraId="672F02F6" w14:textId="77777777" w:rsidR="003410A9" w:rsidRPr="0019437A" w:rsidRDefault="003410A9" w:rsidP="003410A9">
      <w:pPr>
        <w:rPr>
          <w:rFonts w:asciiTheme="majorHAnsi" w:hAnsiTheme="majorHAnsi"/>
        </w:rPr>
      </w:pPr>
      <w:r w:rsidRPr="0019437A">
        <w:rPr>
          <w:rFonts w:asciiTheme="majorHAnsi" w:hAnsiTheme="majorHAnsi"/>
          <w:b/>
        </w:rPr>
        <w:t xml:space="preserve">60’s and 70’s - </w:t>
      </w:r>
      <w:r w:rsidRPr="0019437A">
        <w:rPr>
          <w:rFonts w:asciiTheme="majorHAnsi" w:hAnsiTheme="majorHAnsi"/>
        </w:rPr>
        <w:t>90,000 more moved into cities</w:t>
      </w:r>
      <w:r>
        <w:rPr>
          <w:rFonts w:asciiTheme="majorHAnsi" w:hAnsiTheme="majorHAnsi"/>
        </w:rPr>
        <w:t>.</w:t>
      </w:r>
    </w:p>
    <w:p w14:paraId="11918045" w14:textId="77777777" w:rsidR="003410A9" w:rsidRDefault="003410A9" w:rsidP="003410A9">
      <w:pPr>
        <w:rPr>
          <w:rFonts w:asciiTheme="majorHAnsi" w:hAnsiTheme="majorHAnsi"/>
        </w:rPr>
      </w:pPr>
      <w:r w:rsidRPr="0019437A">
        <w:rPr>
          <w:rFonts w:asciiTheme="majorHAnsi" w:hAnsiTheme="majorHAnsi"/>
          <w:b/>
        </w:rPr>
        <w:t>1978 –</w:t>
      </w:r>
      <w:r w:rsidRPr="006231EE">
        <w:rPr>
          <w:rFonts w:asciiTheme="majorHAnsi" w:hAnsiTheme="majorHAnsi"/>
          <w:b/>
        </w:rPr>
        <w:t>The Longest Walk</w:t>
      </w:r>
      <w:r w:rsidRPr="0019437A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was a protest walk </w:t>
      </w:r>
      <w:r w:rsidRPr="0019437A">
        <w:rPr>
          <w:rFonts w:asciiTheme="majorHAnsi" w:hAnsiTheme="majorHAnsi"/>
        </w:rPr>
        <w:t>from Alcatraz</w:t>
      </w:r>
      <w:r>
        <w:rPr>
          <w:rFonts w:asciiTheme="majorHAnsi" w:hAnsiTheme="majorHAnsi"/>
        </w:rPr>
        <w:t xml:space="preserve"> </w:t>
      </w:r>
      <w:r w:rsidRPr="0019437A">
        <w:rPr>
          <w:rFonts w:asciiTheme="majorHAnsi" w:hAnsiTheme="majorHAnsi"/>
        </w:rPr>
        <w:t>to DC to draw attention to 11 pieces of anti-native legislation. Resulted in Nat</w:t>
      </w:r>
      <w:r>
        <w:rPr>
          <w:rFonts w:asciiTheme="majorHAnsi" w:hAnsiTheme="majorHAnsi"/>
        </w:rPr>
        <w:t xml:space="preserve">ive </w:t>
      </w:r>
      <w:r w:rsidRPr="0019437A">
        <w:rPr>
          <w:rFonts w:asciiTheme="majorHAnsi" w:hAnsiTheme="majorHAnsi"/>
        </w:rPr>
        <w:t>Amer</w:t>
      </w:r>
      <w:r>
        <w:rPr>
          <w:rFonts w:asciiTheme="majorHAnsi" w:hAnsiTheme="majorHAnsi"/>
        </w:rPr>
        <w:t xml:space="preserve">ican </w:t>
      </w:r>
      <w:r w:rsidRPr="0019437A">
        <w:rPr>
          <w:rFonts w:asciiTheme="majorHAnsi" w:hAnsiTheme="majorHAnsi"/>
        </w:rPr>
        <w:t>Religious Freedom Act and ICWA- Indian Child Welfare Act.</w:t>
      </w:r>
      <w:r>
        <w:rPr>
          <w:rFonts w:asciiTheme="majorHAnsi" w:hAnsiTheme="majorHAnsi"/>
        </w:rPr>
        <w:t xml:space="preserve"> Organized </w:t>
      </w:r>
      <w:r w:rsidRPr="006231EE">
        <w:rPr>
          <w:rFonts w:asciiTheme="majorHAnsi" w:hAnsiTheme="majorHAnsi"/>
        </w:rPr>
        <w:t xml:space="preserve">by </w:t>
      </w:r>
      <w:r w:rsidRPr="006231EE">
        <w:rPr>
          <w:rFonts w:asciiTheme="majorHAnsi" w:hAnsiTheme="majorHAnsi"/>
          <w:b/>
        </w:rPr>
        <w:t>AIM</w:t>
      </w:r>
      <w:r w:rsidRPr="006231EE">
        <w:rPr>
          <w:rFonts w:asciiTheme="majorHAnsi" w:hAnsiTheme="majorHAnsi"/>
        </w:rPr>
        <w:t xml:space="preserve"> (American Indian Movement)</w:t>
      </w:r>
    </w:p>
    <w:p w14:paraId="15F295EF" w14:textId="77777777" w:rsidR="003410A9" w:rsidRPr="006231EE" w:rsidRDefault="003410A9" w:rsidP="003410A9">
      <w:pPr>
        <w:rPr>
          <w:rFonts w:asciiTheme="majorHAnsi" w:hAnsiTheme="majorHAnsi"/>
        </w:rPr>
      </w:pPr>
    </w:p>
    <w:p w14:paraId="166EB483" w14:textId="77777777" w:rsidR="003410A9" w:rsidRPr="0019437A" w:rsidRDefault="003410A9" w:rsidP="003410A9">
      <w:pPr>
        <w:rPr>
          <w:rFonts w:asciiTheme="majorHAnsi" w:hAnsiTheme="majorHAnsi"/>
        </w:rPr>
      </w:pPr>
      <w:proofErr w:type="gramStart"/>
      <w:r w:rsidRPr="006231EE">
        <w:rPr>
          <w:rFonts w:asciiTheme="majorHAnsi" w:hAnsiTheme="majorHAnsi"/>
          <w:b/>
        </w:rPr>
        <w:lastRenderedPageBreak/>
        <w:t xml:space="preserve">1958-67 </w:t>
      </w:r>
      <w:r w:rsidRPr="006231EE">
        <w:rPr>
          <w:rFonts w:asciiTheme="majorHAnsi" w:hAnsiTheme="majorHAnsi"/>
        </w:rPr>
        <w:t>Indian Adoption Project.</w:t>
      </w:r>
      <w:proofErr w:type="gramEnd"/>
      <w:r w:rsidRPr="006231EE">
        <w:rPr>
          <w:rFonts w:asciiTheme="majorHAnsi" w:hAnsiTheme="majorHAnsi"/>
        </w:rPr>
        <w:t xml:space="preserve"> BIA and Child Welfare League conducted an “experiment” to see if Indian children were better off in white homes. 1950 35% native children being take nationwide.  </w:t>
      </w:r>
      <w:proofErr w:type="gramStart"/>
      <w:r w:rsidRPr="006231EE">
        <w:rPr>
          <w:rFonts w:asciiTheme="majorHAnsi" w:hAnsiTheme="majorHAnsi"/>
        </w:rPr>
        <w:t>Between 1941-1978, 68% of Indian children taken for adoption, or foster care in white homes.</w:t>
      </w:r>
      <w:proofErr w:type="gramEnd"/>
      <w:r w:rsidRPr="006231EE">
        <w:rPr>
          <w:rFonts w:asciiTheme="majorHAnsi" w:hAnsiTheme="majorHAnsi"/>
        </w:rPr>
        <w:t xml:space="preserve"> EXAMPLE of Disproportional </w:t>
      </w:r>
      <w:proofErr w:type="gramStart"/>
      <w:r w:rsidRPr="006231EE">
        <w:rPr>
          <w:rFonts w:asciiTheme="majorHAnsi" w:hAnsiTheme="majorHAnsi"/>
        </w:rPr>
        <w:t>REMOVAL :</w:t>
      </w:r>
      <w:proofErr w:type="gramEnd"/>
      <w:r w:rsidRPr="006231EE">
        <w:rPr>
          <w:rFonts w:asciiTheme="majorHAnsi" w:hAnsiTheme="majorHAnsi"/>
        </w:rPr>
        <w:t xml:space="preserve"> 1984 Maine’s removal rate was 19 times higher than other states. </w:t>
      </w:r>
      <w:proofErr w:type="gramStart"/>
      <w:r w:rsidRPr="006231EE">
        <w:rPr>
          <w:rFonts w:asciiTheme="majorHAnsi" w:hAnsiTheme="majorHAnsi"/>
        </w:rPr>
        <w:t>By 1990’s 16% of all Maliseet tribe children out of home placement majority in white homes.</w:t>
      </w:r>
      <w:proofErr w:type="gramEnd"/>
      <w:r w:rsidRPr="006231EE">
        <w:rPr>
          <w:rFonts w:asciiTheme="majorHAnsi" w:hAnsiTheme="majorHAnsi"/>
        </w:rPr>
        <w:t xml:space="preserve"> In South Dakota, native children are 13.8% of the population</w:t>
      </w:r>
      <w:proofErr w:type="gramStart"/>
      <w:r w:rsidRPr="006231EE">
        <w:rPr>
          <w:rFonts w:asciiTheme="majorHAnsi" w:hAnsiTheme="majorHAnsi"/>
        </w:rPr>
        <w:t>,  but</w:t>
      </w:r>
      <w:proofErr w:type="gramEnd"/>
      <w:r w:rsidRPr="006231EE">
        <w:rPr>
          <w:rFonts w:asciiTheme="majorHAnsi" w:hAnsiTheme="majorHAnsi"/>
        </w:rPr>
        <w:t xml:space="preserve"> represent 56.3% of foster children in 2013. 87% placed in White homes.</w:t>
      </w:r>
      <w:r w:rsidR="00D215E5">
        <w:rPr>
          <w:rFonts w:asciiTheme="majorHAnsi" w:hAnsiTheme="majorHAnsi"/>
        </w:rPr>
        <w:t xml:space="preserve"> In Canada the “Sixties Scoop” removed thousands of Indigenous children from their families and adopted them into white families in both Canada and the US.</w:t>
      </w:r>
    </w:p>
    <w:p w14:paraId="300FD265" w14:textId="77777777" w:rsidR="003410A9" w:rsidRDefault="003410A9" w:rsidP="003410A9">
      <w:pPr>
        <w:rPr>
          <w:rFonts w:asciiTheme="majorHAnsi" w:hAnsiTheme="majorHAnsi"/>
          <w:b/>
        </w:rPr>
      </w:pPr>
    </w:p>
    <w:p w14:paraId="6A072722" w14:textId="77777777" w:rsidR="003410A9" w:rsidRDefault="003410A9" w:rsidP="003410A9">
      <w:pPr>
        <w:rPr>
          <w:rFonts w:asciiTheme="majorHAnsi" w:hAnsiTheme="majorHAnsi"/>
          <w:b/>
        </w:rPr>
      </w:pPr>
      <w:r w:rsidRPr="0019437A">
        <w:rPr>
          <w:rFonts w:asciiTheme="majorHAnsi" w:hAnsiTheme="majorHAnsi"/>
          <w:b/>
        </w:rPr>
        <w:t>4 Congressional Acts:</w:t>
      </w:r>
    </w:p>
    <w:p w14:paraId="2F753744" w14:textId="77777777" w:rsidR="003410A9" w:rsidRPr="0019437A" w:rsidRDefault="003410A9" w:rsidP="003410A9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  *</w:t>
      </w:r>
      <w:r w:rsidRPr="0019437A">
        <w:rPr>
          <w:rFonts w:asciiTheme="majorHAnsi" w:hAnsiTheme="majorHAnsi"/>
        </w:rPr>
        <w:t xml:space="preserve">Civilization Fund Act- provided funding for </w:t>
      </w:r>
      <w:r>
        <w:rPr>
          <w:rFonts w:asciiTheme="majorHAnsi" w:hAnsiTheme="majorHAnsi"/>
        </w:rPr>
        <w:t xml:space="preserve">forced assimilation through </w:t>
      </w:r>
      <w:r w:rsidRPr="0019437A">
        <w:rPr>
          <w:rFonts w:asciiTheme="majorHAnsi" w:hAnsiTheme="majorHAnsi"/>
        </w:rPr>
        <w:t>boarding schools</w:t>
      </w:r>
    </w:p>
    <w:p w14:paraId="3ED60578" w14:textId="77777777" w:rsidR="003410A9" w:rsidRPr="0019437A" w:rsidRDefault="003410A9" w:rsidP="003410A9">
      <w:pPr>
        <w:rPr>
          <w:rFonts w:asciiTheme="majorHAnsi" w:hAnsiTheme="majorHAnsi"/>
          <w:b/>
          <w:i/>
        </w:rPr>
      </w:pPr>
      <w:r w:rsidRPr="0019437A">
        <w:rPr>
          <w:rFonts w:asciiTheme="majorHAnsi" w:hAnsiTheme="majorHAnsi"/>
        </w:rPr>
        <w:t xml:space="preserve"> *1830</w:t>
      </w:r>
      <w:r>
        <w:rPr>
          <w:rFonts w:asciiTheme="majorHAnsi" w:hAnsiTheme="majorHAnsi"/>
        </w:rPr>
        <w:t xml:space="preserve"> </w:t>
      </w:r>
      <w:r w:rsidRPr="0019437A">
        <w:rPr>
          <w:rFonts w:asciiTheme="majorHAnsi" w:hAnsiTheme="majorHAnsi"/>
        </w:rPr>
        <w:t xml:space="preserve">Indian Removal Act -46,000 natives </w:t>
      </w:r>
      <w:r>
        <w:rPr>
          <w:rFonts w:asciiTheme="majorHAnsi" w:hAnsiTheme="majorHAnsi"/>
        </w:rPr>
        <w:t>force</w:t>
      </w:r>
      <w:r w:rsidRPr="0019437A">
        <w:rPr>
          <w:rFonts w:asciiTheme="majorHAnsi" w:hAnsiTheme="majorHAnsi"/>
        </w:rPr>
        <w:t>d west</w:t>
      </w:r>
      <w:r>
        <w:rPr>
          <w:rFonts w:asciiTheme="majorHAnsi" w:hAnsiTheme="majorHAnsi"/>
        </w:rPr>
        <w:t>ward on foot</w:t>
      </w:r>
      <w:r w:rsidRPr="0019437A">
        <w:rPr>
          <w:rFonts w:asciiTheme="majorHAnsi" w:hAnsiTheme="majorHAnsi"/>
        </w:rPr>
        <w:t xml:space="preserve">, 25 million acres taken for white </w:t>
      </w:r>
      <w:r>
        <w:rPr>
          <w:rFonts w:asciiTheme="majorHAnsi" w:hAnsiTheme="majorHAnsi"/>
        </w:rPr>
        <w:t xml:space="preserve">    </w:t>
      </w:r>
      <w:r>
        <w:rPr>
          <w:rFonts w:asciiTheme="majorHAnsi" w:hAnsiTheme="majorHAnsi"/>
        </w:rPr>
        <w:tab/>
      </w:r>
      <w:r w:rsidRPr="0019437A">
        <w:rPr>
          <w:rFonts w:asciiTheme="majorHAnsi" w:hAnsiTheme="majorHAnsi"/>
        </w:rPr>
        <w:t xml:space="preserve">settlement, </w:t>
      </w:r>
      <w:r>
        <w:rPr>
          <w:rFonts w:asciiTheme="majorHAnsi" w:hAnsiTheme="majorHAnsi"/>
        </w:rPr>
        <w:t>over half didn’t survive the journ</w:t>
      </w:r>
      <w:r w:rsidRPr="0019437A">
        <w:rPr>
          <w:rFonts w:asciiTheme="majorHAnsi" w:hAnsiTheme="majorHAnsi"/>
        </w:rPr>
        <w:t>ey to cull numbers</w:t>
      </w:r>
      <w:r>
        <w:rPr>
          <w:rFonts w:asciiTheme="majorHAnsi" w:hAnsiTheme="majorHAnsi"/>
        </w:rPr>
        <w:t xml:space="preserve"> a.k.a. </w:t>
      </w:r>
      <w:r w:rsidRPr="0019437A">
        <w:rPr>
          <w:rFonts w:asciiTheme="majorHAnsi" w:hAnsiTheme="majorHAnsi"/>
        </w:rPr>
        <w:t xml:space="preserve"> </w:t>
      </w:r>
      <w:r w:rsidRPr="0019437A">
        <w:rPr>
          <w:rFonts w:asciiTheme="majorHAnsi" w:hAnsiTheme="majorHAnsi"/>
          <w:b/>
          <w:i/>
        </w:rPr>
        <w:t>Trail of Tears</w:t>
      </w:r>
    </w:p>
    <w:p w14:paraId="339C974C" w14:textId="77777777" w:rsidR="003410A9" w:rsidRPr="0019437A" w:rsidRDefault="003410A9" w:rsidP="003410A9">
      <w:pPr>
        <w:rPr>
          <w:rFonts w:asciiTheme="majorHAnsi" w:hAnsiTheme="majorHAnsi"/>
          <w:i/>
        </w:rPr>
      </w:pPr>
      <w:r w:rsidRPr="0019437A">
        <w:rPr>
          <w:rFonts w:asciiTheme="majorHAnsi" w:hAnsiTheme="majorHAnsi"/>
        </w:rPr>
        <w:t xml:space="preserve">    *1887</w:t>
      </w:r>
      <w:r>
        <w:rPr>
          <w:rFonts w:asciiTheme="majorHAnsi" w:hAnsiTheme="majorHAnsi"/>
        </w:rPr>
        <w:t xml:space="preserve"> </w:t>
      </w:r>
      <w:r w:rsidRPr="0019437A">
        <w:rPr>
          <w:rFonts w:asciiTheme="majorHAnsi" w:hAnsiTheme="majorHAnsi"/>
        </w:rPr>
        <w:t xml:space="preserve">Dawes Act   93 million acres taken out of native control. </w:t>
      </w:r>
      <w:r w:rsidRPr="0019437A">
        <w:rPr>
          <w:rFonts w:asciiTheme="majorHAnsi" w:hAnsiTheme="majorHAnsi"/>
          <w:i/>
        </w:rPr>
        <w:t xml:space="preserve">Theodore Roosevelt – “Dawes Act is the      </w:t>
      </w:r>
      <w:r w:rsidRPr="0019437A">
        <w:rPr>
          <w:rFonts w:asciiTheme="majorHAnsi" w:hAnsiTheme="majorHAnsi"/>
          <w:i/>
        </w:rPr>
        <w:tab/>
        <w:t>mighty pulverizing engine to destroy the tribal mass.”</w:t>
      </w:r>
    </w:p>
    <w:p w14:paraId="19651C1F" w14:textId="77777777" w:rsidR="003410A9" w:rsidRPr="0019437A" w:rsidRDefault="003410A9" w:rsidP="003410A9">
      <w:pPr>
        <w:rPr>
          <w:rFonts w:asciiTheme="majorHAnsi" w:hAnsiTheme="majorHAnsi"/>
          <w:i/>
        </w:rPr>
      </w:pPr>
      <w:r w:rsidRPr="0019437A">
        <w:rPr>
          <w:rFonts w:asciiTheme="majorHAnsi" w:hAnsiTheme="majorHAnsi"/>
          <w:b/>
        </w:rPr>
        <w:t xml:space="preserve">    *</w:t>
      </w:r>
      <w:r w:rsidRPr="00AE5320">
        <w:rPr>
          <w:rFonts w:asciiTheme="majorHAnsi" w:hAnsiTheme="majorHAnsi"/>
        </w:rPr>
        <w:t>Native Spirituality and Ceremony</w:t>
      </w:r>
      <w:r w:rsidRPr="0019437A">
        <w:rPr>
          <w:rFonts w:asciiTheme="majorHAnsi" w:hAnsiTheme="majorHAnsi"/>
          <w:b/>
        </w:rPr>
        <w:t xml:space="preserve">- </w:t>
      </w:r>
      <w:r w:rsidRPr="0019437A">
        <w:rPr>
          <w:rFonts w:asciiTheme="majorHAnsi" w:hAnsiTheme="majorHAnsi"/>
        </w:rPr>
        <w:t>Congress</w:t>
      </w:r>
      <w:r w:rsidRPr="0019437A">
        <w:rPr>
          <w:rFonts w:asciiTheme="majorHAnsi" w:hAnsiTheme="majorHAnsi"/>
          <w:b/>
        </w:rPr>
        <w:t xml:space="preserve"> </w:t>
      </w:r>
      <w:r w:rsidRPr="0019437A">
        <w:rPr>
          <w:rFonts w:asciiTheme="majorHAnsi" w:hAnsiTheme="majorHAnsi"/>
        </w:rPr>
        <w:t xml:space="preserve">outlawed </w:t>
      </w:r>
      <w:r>
        <w:rPr>
          <w:rFonts w:asciiTheme="majorHAnsi" w:hAnsiTheme="majorHAnsi"/>
        </w:rPr>
        <w:t xml:space="preserve">all Native spiritual practices </w:t>
      </w:r>
      <w:r w:rsidRPr="0019437A">
        <w:rPr>
          <w:rFonts w:asciiTheme="majorHAnsi" w:hAnsiTheme="majorHAnsi"/>
        </w:rPr>
        <w:t>until 19</w:t>
      </w:r>
      <w:r>
        <w:rPr>
          <w:rFonts w:asciiTheme="majorHAnsi" w:hAnsiTheme="majorHAnsi"/>
        </w:rPr>
        <w:t xml:space="preserve">78 “American Indian Religious </w:t>
      </w:r>
      <w:r w:rsidRPr="0019437A">
        <w:rPr>
          <w:rFonts w:asciiTheme="majorHAnsi" w:hAnsiTheme="majorHAnsi"/>
        </w:rPr>
        <w:t xml:space="preserve">Freedom Act” was passed.  </w:t>
      </w:r>
      <w:r w:rsidRPr="0019437A">
        <w:rPr>
          <w:rFonts w:asciiTheme="majorHAnsi" w:hAnsiTheme="majorHAnsi"/>
          <w:i/>
        </w:rPr>
        <w:t>(</w:t>
      </w:r>
      <w:proofErr w:type="gramStart"/>
      <w:r w:rsidRPr="0019437A">
        <w:rPr>
          <w:rFonts w:asciiTheme="majorHAnsi" w:hAnsiTheme="majorHAnsi"/>
          <w:i/>
        </w:rPr>
        <w:t>our</w:t>
      </w:r>
      <w:proofErr w:type="gramEnd"/>
      <w:r w:rsidRPr="0019437A">
        <w:rPr>
          <w:rFonts w:asciiTheme="majorHAnsi" w:hAnsiTheme="majorHAnsi"/>
          <w:i/>
        </w:rPr>
        <w:t xml:space="preserve"> nation founded on religious freedom)</w:t>
      </w:r>
    </w:p>
    <w:p w14:paraId="56F49F1C" w14:textId="77777777" w:rsidR="003410A9" w:rsidRPr="0019437A" w:rsidRDefault="003410A9" w:rsidP="003410A9">
      <w:pPr>
        <w:rPr>
          <w:rFonts w:asciiTheme="majorHAnsi" w:hAnsiTheme="majorHAnsi"/>
        </w:rPr>
      </w:pPr>
    </w:p>
    <w:p w14:paraId="0188EAD0" w14:textId="77777777" w:rsidR="003410A9" w:rsidRDefault="003410A9" w:rsidP="003410A9">
      <w:pPr>
        <w:rPr>
          <w:rFonts w:asciiTheme="majorHAnsi" w:hAnsiTheme="majorHAnsi"/>
          <w:b/>
        </w:rPr>
      </w:pPr>
    </w:p>
    <w:p w14:paraId="7CA4E7C7" w14:textId="3FF91544" w:rsidR="003410A9" w:rsidRPr="0019437A" w:rsidRDefault="003410A9" w:rsidP="003410A9">
      <w:pPr>
        <w:rPr>
          <w:rFonts w:asciiTheme="majorHAnsi" w:hAnsiTheme="majorHAnsi"/>
        </w:rPr>
      </w:pPr>
      <w:proofErr w:type="gramStart"/>
      <w:r w:rsidRPr="0019437A">
        <w:rPr>
          <w:rFonts w:asciiTheme="majorHAnsi" w:hAnsiTheme="majorHAnsi"/>
          <w:b/>
        </w:rPr>
        <w:t>VOTING</w:t>
      </w:r>
      <w:r>
        <w:rPr>
          <w:rFonts w:asciiTheme="majorHAnsi" w:hAnsiTheme="majorHAnsi"/>
          <w:b/>
        </w:rPr>
        <w:t xml:space="preserve"> RIGHTS</w:t>
      </w:r>
      <w:r w:rsidRPr="0019437A">
        <w:rPr>
          <w:rFonts w:asciiTheme="majorHAnsi" w:hAnsiTheme="majorHAnsi"/>
          <w:b/>
        </w:rPr>
        <w:t xml:space="preserve">- </w:t>
      </w:r>
      <w:r w:rsidRPr="0019437A">
        <w:rPr>
          <w:rFonts w:asciiTheme="majorHAnsi" w:hAnsiTheme="majorHAnsi"/>
        </w:rPr>
        <w:t>1870</w:t>
      </w:r>
      <w:r>
        <w:rPr>
          <w:rFonts w:asciiTheme="majorHAnsi" w:hAnsiTheme="majorHAnsi"/>
        </w:rPr>
        <w:t>-</w:t>
      </w:r>
      <w:r w:rsidRPr="0019437A">
        <w:rPr>
          <w:rFonts w:asciiTheme="majorHAnsi" w:hAnsiTheme="majorHAnsi"/>
        </w:rPr>
        <w:t xml:space="preserve"> Black males</w:t>
      </w:r>
      <w:r>
        <w:rPr>
          <w:rFonts w:asciiTheme="majorHAnsi" w:hAnsiTheme="majorHAnsi"/>
        </w:rPr>
        <w:t>;</w:t>
      </w:r>
      <w:r w:rsidRPr="0019437A">
        <w:rPr>
          <w:rFonts w:asciiTheme="majorHAnsi" w:hAnsiTheme="majorHAnsi"/>
        </w:rPr>
        <w:t xml:space="preserve"> 1920</w:t>
      </w:r>
      <w:r>
        <w:rPr>
          <w:rFonts w:asciiTheme="majorHAnsi" w:hAnsiTheme="majorHAnsi"/>
        </w:rPr>
        <w:t>-</w:t>
      </w:r>
      <w:r w:rsidRPr="0019437A">
        <w:rPr>
          <w:rFonts w:asciiTheme="majorHAnsi" w:hAnsiTheme="majorHAnsi"/>
        </w:rPr>
        <w:t xml:space="preserve"> Women</w:t>
      </w:r>
      <w:r>
        <w:rPr>
          <w:rFonts w:asciiTheme="majorHAnsi" w:hAnsiTheme="majorHAnsi"/>
        </w:rPr>
        <w:t>;</w:t>
      </w:r>
      <w:r w:rsidRPr="0019437A">
        <w:rPr>
          <w:rFonts w:asciiTheme="majorHAnsi" w:hAnsiTheme="majorHAnsi"/>
        </w:rPr>
        <w:t xml:space="preserve"> 1954 Native Americans</w:t>
      </w:r>
      <w:r>
        <w:rPr>
          <w:rFonts w:asciiTheme="majorHAnsi" w:hAnsiTheme="majorHAnsi"/>
        </w:rPr>
        <w:t xml:space="preserve"> in federal elections.</w:t>
      </w:r>
      <w:proofErr w:type="gramEnd"/>
      <w:r>
        <w:rPr>
          <w:rFonts w:asciiTheme="majorHAnsi" w:hAnsiTheme="majorHAnsi"/>
        </w:rPr>
        <w:t xml:space="preserve"> </w:t>
      </w:r>
      <w:proofErr w:type="spellStart"/>
      <w:r w:rsidRPr="0019437A">
        <w:rPr>
          <w:rFonts w:asciiTheme="majorHAnsi" w:hAnsiTheme="majorHAnsi"/>
        </w:rPr>
        <w:t>Wabanaki</w:t>
      </w:r>
      <w:proofErr w:type="spellEnd"/>
      <w:r w:rsidRPr="0019437A">
        <w:rPr>
          <w:rFonts w:asciiTheme="majorHAnsi" w:hAnsiTheme="majorHAnsi"/>
        </w:rPr>
        <w:t xml:space="preserve"> in Maine got the right to vote in state elections in 1967. Yet native people served and died in every military conflict in this country in disproportionate numbers. </w:t>
      </w:r>
      <w:r w:rsidRPr="0019437A">
        <w:rPr>
          <w:rFonts w:asciiTheme="majorHAnsi" w:hAnsiTheme="majorHAnsi"/>
          <w:b/>
        </w:rPr>
        <w:t>Code Talkers</w:t>
      </w:r>
      <w:r w:rsidR="00D26BDB">
        <w:rPr>
          <w:rFonts w:asciiTheme="majorHAnsi" w:hAnsiTheme="majorHAnsi"/>
        </w:rPr>
        <w:t xml:space="preserve"> of WWI and WWII</w:t>
      </w:r>
      <w:r w:rsidRPr="0019437A">
        <w:rPr>
          <w:rFonts w:asciiTheme="majorHAnsi" w:hAnsiTheme="majorHAnsi"/>
        </w:rPr>
        <w:t xml:space="preserve"> helped win th</w:t>
      </w:r>
      <w:r w:rsidR="00D26BDB">
        <w:rPr>
          <w:rFonts w:asciiTheme="majorHAnsi" w:hAnsiTheme="majorHAnsi"/>
        </w:rPr>
        <w:t>ose</w:t>
      </w:r>
      <w:r w:rsidRPr="0019437A">
        <w:rPr>
          <w:rFonts w:asciiTheme="majorHAnsi" w:hAnsiTheme="majorHAnsi"/>
        </w:rPr>
        <w:t xml:space="preserve"> war</w:t>
      </w:r>
      <w:r w:rsidR="00D26BDB">
        <w:rPr>
          <w:rFonts w:asciiTheme="majorHAnsi" w:hAnsiTheme="majorHAnsi"/>
        </w:rPr>
        <w:t>s</w:t>
      </w:r>
      <w:bookmarkStart w:id="0" w:name="_GoBack"/>
      <w:bookmarkEnd w:id="0"/>
      <w:r w:rsidRPr="0019437A">
        <w:rPr>
          <w:rFonts w:asciiTheme="majorHAnsi" w:hAnsiTheme="majorHAnsi"/>
        </w:rPr>
        <w:t>.</w:t>
      </w:r>
    </w:p>
    <w:p w14:paraId="5D5CC2AA" w14:textId="77777777" w:rsidR="003410A9" w:rsidRDefault="003410A9" w:rsidP="003410A9">
      <w:pPr>
        <w:rPr>
          <w:rFonts w:asciiTheme="majorHAnsi" w:hAnsiTheme="majorHAnsi"/>
        </w:rPr>
      </w:pPr>
      <w:r w:rsidRPr="0019437A">
        <w:rPr>
          <w:rFonts w:asciiTheme="majorHAnsi" w:hAnsiTheme="majorHAnsi"/>
        </w:rPr>
        <w:t>FOR OVER 200 YEARS- federal gov’t policies were based on the assumption that annihilation or assimilation of tribes would be solution to the “Indian Problem.”</w:t>
      </w:r>
    </w:p>
    <w:p w14:paraId="4AA4E56C" w14:textId="77777777" w:rsidR="003410A9" w:rsidRDefault="003410A9" w:rsidP="003410A9">
      <w:pPr>
        <w:rPr>
          <w:rFonts w:asciiTheme="majorHAnsi" w:hAnsiTheme="majorHAnsi"/>
        </w:rPr>
      </w:pPr>
    </w:p>
    <w:p w14:paraId="33024F21" w14:textId="77777777" w:rsidR="003410A9" w:rsidRDefault="003410A9" w:rsidP="003410A9">
      <w:pPr>
        <w:rPr>
          <w:rFonts w:asciiTheme="majorHAnsi" w:hAnsiTheme="majorHAnsi"/>
        </w:rPr>
      </w:pPr>
      <w:r w:rsidRPr="0019437A">
        <w:rPr>
          <w:rFonts w:asciiTheme="majorHAnsi" w:hAnsiTheme="majorHAnsi"/>
        </w:rPr>
        <w:t xml:space="preserve">Dr. Rebecca </w:t>
      </w:r>
      <w:proofErr w:type="spellStart"/>
      <w:r w:rsidRPr="0019437A">
        <w:rPr>
          <w:rFonts w:asciiTheme="majorHAnsi" w:hAnsiTheme="majorHAnsi"/>
        </w:rPr>
        <w:t>Sockbeson</w:t>
      </w:r>
      <w:proofErr w:type="spellEnd"/>
      <w:r w:rsidRPr="0019437A">
        <w:rPr>
          <w:rFonts w:asciiTheme="majorHAnsi" w:hAnsiTheme="majorHAnsi"/>
        </w:rPr>
        <w:t xml:space="preserve">: </w:t>
      </w:r>
      <w:r w:rsidRPr="00FE0F6E">
        <w:rPr>
          <w:rFonts w:asciiTheme="majorHAnsi" w:hAnsiTheme="majorHAnsi"/>
          <w:sz w:val="28"/>
        </w:rPr>
        <w:t>“</w:t>
      </w:r>
      <w:r w:rsidRPr="00FE0F6E">
        <w:rPr>
          <w:rFonts w:asciiTheme="majorHAnsi" w:hAnsiTheme="majorHAnsi"/>
          <w:i/>
          <w:sz w:val="28"/>
        </w:rPr>
        <w:t>Native communities are the most socio-economically distressed by far</w:t>
      </w:r>
      <w:r w:rsidRPr="00FE0F6E">
        <w:rPr>
          <w:rFonts w:asciiTheme="majorHAnsi" w:hAnsiTheme="majorHAnsi"/>
          <w:sz w:val="28"/>
        </w:rPr>
        <w:t xml:space="preserve">.” </w:t>
      </w:r>
      <w:r>
        <w:rPr>
          <w:rFonts w:asciiTheme="majorHAnsi" w:hAnsiTheme="majorHAnsi"/>
          <w:sz w:val="28"/>
        </w:rPr>
        <w:t xml:space="preserve">    </w:t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</w:rPr>
        <w:t>Statistics for native communities are similar to Third World Countries.</w:t>
      </w:r>
    </w:p>
    <w:p w14:paraId="7AA2783B" w14:textId="77777777" w:rsidR="003410A9" w:rsidRDefault="003410A9" w:rsidP="003410A9">
      <w:pPr>
        <w:rPr>
          <w:rFonts w:asciiTheme="majorHAnsi" w:hAnsiTheme="majorHAnsi"/>
          <w:b/>
        </w:rPr>
      </w:pPr>
    </w:p>
    <w:p w14:paraId="45EB6811" w14:textId="77777777" w:rsidR="003410A9" w:rsidRDefault="003410A9" w:rsidP="003410A9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Three New Jersey Tribes:  </w:t>
      </w:r>
      <w:r>
        <w:rPr>
          <w:rFonts w:asciiTheme="majorHAnsi" w:hAnsiTheme="majorHAnsi"/>
        </w:rPr>
        <w:t xml:space="preserve">Nanticoke </w:t>
      </w:r>
      <w:proofErr w:type="spellStart"/>
      <w:proofErr w:type="gramStart"/>
      <w:r>
        <w:rPr>
          <w:rFonts w:asciiTheme="majorHAnsi" w:hAnsiTheme="majorHAnsi"/>
        </w:rPr>
        <w:t>Lenni</w:t>
      </w:r>
      <w:proofErr w:type="spellEnd"/>
      <w:r>
        <w:rPr>
          <w:rFonts w:asciiTheme="majorHAnsi" w:hAnsiTheme="majorHAnsi"/>
        </w:rPr>
        <w:t>-Lenape</w:t>
      </w:r>
      <w:proofErr w:type="gramEnd"/>
    </w:p>
    <w:p w14:paraId="73043F18" w14:textId="77777777" w:rsidR="003410A9" w:rsidRDefault="003410A9" w:rsidP="003410A9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   </w:t>
      </w:r>
      <w:proofErr w:type="spellStart"/>
      <w:r>
        <w:rPr>
          <w:rFonts w:asciiTheme="majorHAnsi" w:hAnsiTheme="majorHAnsi"/>
        </w:rPr>
        <w:t>Ramapough</w:t>
      </w:r>
      <w:proofErr w:type="spellEnd"/>
      <w:r>
        <w:rPr>
          <w:rFonts w:asciiTheme="majorHAnsi" w:hAnsiTheme="majorHAnsi"/>
        </w:rPr>
        <w:t xml:space="preserve"> Lenape Nation</w:t>
      </w:r>
    </w:p>
    <w:p w14:paraId="04F583A5" w14:textId="77777777" w:rsidR="003410A9" w:rsidRDefault="003410A9" w:rsidP="003410A9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   Powhatan </w:t>
      </w:r>
      <w:proofErr w:type="spellStart"/>
      <w:r>
        <w:rPr>
          <w:rFonts w:asciiTheme="majorHAnsi" w:hAnsiTheme="majorHAnsi"/>
        </w:rPr>
        <w:t>Renape</w:t>
      </w:r>
      <w:proofErr w:type="spellEnd"/>
      <w:r>
        <w:rPr>
          <w:rFonts w:asciiTheme="majorHAnsi" w:hAnsiTheme="majorHAnsi"/>
        </w:rPr>
        <w:t xml:space="preserve"> Nation</w:t>
      </w:r>
    </w:p>
    <w:p w14:paraId="59C7F13C" w14:textId="77777777" w:rsidR="003410A9" w:rsidRDefault="003410A9" w:rsidP="003410A9">
      <w:pPr>
        <w:rPr>
          <w:rFonts w:asciiTheme="majorHAnsi" w:hAnsiTheme="majorHAnsi"/>
        </w:rPr>
      </w:pPr>
    </w:p>
    <w:p w14:paraId="667E6FA6" w14:textId="77777777" w:rsidR="003410A9" w:rsidRDefault="003410A9" w:rsidP="003410A9">
      <w:pPr>
        <w:rPr>
          <w:rFonts w:asciiTheme="majorHAnsi" w:hAnsiTheme="majorHAnsi"/>
        </w:rPr>
      </w:pPr>
      <w:r w:rsidRPr="00667DA0">
        <w:rPr>
          <w:rFonts w:asciiTheme="majorHAnsi" w:hAnsiTheme="majorHAnsi"/>
          <w:b/>
        </w:rPr>
        <w:t>Five Lenape Tribes in Diaspora:</w:t>
      </w:r>
      <w:r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</w:rPr>
        <w:t>Delaware Nation, Anadarko, OK</w:t>
      </w:r>
    </w:p>
    <w:p w14:paraId="1B8E1FE1" w14:textId="77777777" w:rsidR="003410A9" w:rsidRDefault="003410A9" w:rsidP="003410A9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Delaware Tribe of Indians, Bartlesville, OK</w:t>
      </w:r>
    </w:p>
    <w:p w14:paraId="3669B5C8" w14:textId="77777777" w:rsidR="003410A9" w:rsidRDefault="003410A9" w:rsidP="003410A9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Stockbridge-</w:t>
      </w:r>
      <w:proofErr w:type="spellStart"/>
      <w:r>
        <w:rPr>
          <w:rFonts w:asciiTheme="majorHAnsi" w:hAnsiTheme="majorHAnsi"/>
        </w:rPr>
        <w:t>Munee</w:t>
      </w:r>
      <w:proofErr w:type="spellEnd"/>
      <w:r>
        <w:rPr>
          <w:rFonts w:asciiTheme="majorHAnsi" w:hAnsiTheme="majorHAnsi"/>
        </w:rPr>
        <w:t xml:space="preserve"> Community, Bowler, WI</w:t>
      </w:r>
    </w:p>
    <w:p w14:paraId="106F9898" w14:textId="77777777" w:rsidR="003410A9" w:rsidRDefault="003410A9" w:rsidP="003410A9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Munsee Delaware Nation, </w:t>
      </w:r>
      <w:proofErr w:type="spellStart"/>
      <w:r>
        <w:rPr>
          <w:rFonts w:asciiTheme="majorHAnsi" w:hAnsiTheme="majorHAnsi"/>
        </w:rPr>
        <w:t>Muncey</w:t>
      </w:r>
      <w:proofErr w:type="spellEnd"/>
      <w:r>
        <w:rPr>
          <w:rFonts w:asciiTheme="majorHAnsi" w:hAnsiTheme="majorHAnsi"/>
        </w:rPr>
        <w:t>, Ontario</w:t>
      </w:r>
    </w:p>
    <w:p w14:paraId="243DB804" w14:textId="77777777" w:rsidR="003410A9" w:rsidRPr="00667DA0" w:rsidRDefault="003410A9" w:rsidP="003410A9">
      <w:pPr>
        <w:rPr>
          <w:rFonts w:asciiTheme="majorHAnsi" w:hAnsiTheme="majorHAnsi"/>
          <w:b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Moravian of the Thames First Nation, </w:t>
      </w:r>
      <w:proofErr w:type="spellStart"/>
      <w:r>
        <w:rPr>
          <w:rFonts w:asciiTheme="majorHAnsi" w:hAnsiTheme="majorHAnsi"/>
        </w:rPr>
        <w:t>Thamesville</w:t>
      </w:r>
      <w:proofErr w:type="spellEnd"/>
      <w:r>
        <w:rPr>
          <w:rFonts w:asciiTheme="majorHAnsi" w:hAnsiTheme="majorHAnsi"/>
        </w:rPr>
        <w:t>, Ontario</w:t>
      </w:r>
      <w:r>
        <w:rPr>
          <w:rFonts w:asciiTheme="majorHAnsi" w:hAnsiTheme="majorHAnsi"/>
          <w:b/>
        </w:rPr>
        <w:t xml:space="preserve"> </w:t>
      </w:r>
      <w:r w:rsidRPr="00667DA0">
        <w:rPr>
          <w:rFonts w:asciiTheme="majorHAnsi" w:hAnsiTheme="majorHAnsi"/>
          <w:b/>
        </w:rPr>
        <w:tab/>
      </w:r>
      <w:r w:rsidRPr="00667DA0">
        <w:rPr>
          <w:rFonts w:asciiTheme="majorHAnsi" w:hAnsiTheme="majorHAnsi"/>
          <w:b/>
        </w:rPr>
        <w:tab/>
      </w:r>
      <w:r w:rsidRPr="00667DA0">
        <w:rPr>
          <w:rFonts w:asciiTheme="majorHAnsi" w:hAnsiTheme="majorHAnsi"/>
          <w:b/>
        </w:rPr>
        <w:tab/>
        <w:t xml:space="preserve">        </w:t>
      </w:r>
    </w:p>
    <w:p w14:paraId="6EC93F27" w14:textId="77777777" w:rsidR="003410A9" w:rsidRDefault="003410A9" w:rsidP="003410A9">
      <w:pPr>
        <w:rPr>
          <w:rFonts w:asciiTheme="majorHAnsi" w:hAnsiTheme="majorHAnsi"/>
          <w:b/>
        </w:rPr>
      </w:pPr>
    </w:p>
    <w:p w14:paraId="3988A2DF" w14:textId="77777777" w:rsidR="003410A9" w:rsidRPr="0019437A" w:rsidRDefault="003410A9" w:rsidP="003410A9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For more information on the Maine </w:t>
      </w:r>
      <w:proofErr w:type="spellStart"/>
      <w:r w:rsidRPr="00F053C8">
        <w:rPr>
          <w:rFonts w:asciiTheme="majorHAnsi" w:hAnsiTheme="majorHAnsi"/>
        </w:rPr>
        <w:t>Wabanaki</w:t>
      </w:r>
      <w:proofErr w:type="spellEnd"/>
      <w:r w:rsidRPr="00F053C8">
        <w:rPr>
          <w:rFonts w:asciiTheme="majorHAnsi" w:hAnsiTheme="majorHAnsi"/>
        </w:rPr>
        <w:t>-State Child Welfare</w:t>
      </w:r>
      <w:r>
        <w:rPr>
          <w:rFonts w:asciiTheme="majorHAnsi" w:hAnsiTheme="majorHAnsi"/>
          <w:b/>
        </w:rPr>
        <w:t xml:space="preserve"> Truth and Reconciliation Commission</w:t>
      </w:r>
    </w:p>
    <w:p w14:paraId="49DD0779" w14:textId="77777777" w:rsidR="003410A9" w:rsidRPr="0019437A" w:rsidRDefault="00D26BDB" w:rsidP="003410A9">
      <w:pPr>
        <w:rPr>
          <w:rFonts w:asciiTheme="majorHAnsi" w:hAnsiTheme="majorHAnsi"/>
        </w:rPr>
      </w:pPr>
      <w:hyperlink r:id="rId7" w:history="1">
        <w:r w:rsidR="003410A9" w:rsidRPr="0019437A">
          <w:rPr>
            <w:rStyle w:val="Hyperlink"/>
            <w:rFonts w:asciiTheme="majorHAnsi" w:hAnsiTheme="majorHAnsi"/>
          </w:rPr>
          <w:t>www.mainewabanakireach.org</w:t>
        </w:r>
      </w:hyperlink>
      <w:r w:rsidR="003410A9">
        <w:rPr>
          <w:rFonts w:asciiTheme="majorHAnsi" w:hAnsiTheme="majorHAnsi"/>
        </w:rPr>
        <w:t xml:space="preserve">                </w:t>
      </w:r>
    </w:p>
    <w:p w14:paraId="3F748B38" w14:textId="77777777" w:rsidR="003410A9" w:rsidRDefault="003410A9" w:rsidP="003410A9"/>
    <w:p w14:paraId="750DAA26" w14:textId="77777777" w:rsidR="003410A9" w:rsidRDefault="003410A9" w:rsidP="003410A9"/>
    <w:p w14:paraId="28456699" w14:textId="77777777" w:rsidR="003410A9" w:rsidRDefault="00D215E5" w:rsidP="003410A9">
      <w:pPr>
        <w:rPr>
          <w:rFonts w:asciiTheme="minorHAnsi" w:hAnsiTheme="minorHAnsi"/>
          <w:b/>
        </w:rPr>
      </w:pPr>
      <w:r w:rsidRPr="00D215E5">
        <w:rPr>
          <w:rFonts w:asciiTheme="minorHAnsi" w:hAnsiTheme="minorHAnsi"/>
          <w:b/>
        </w:rPr>
        <w:t>To join the mailing list for the Coalition of Natives and Allies please go to:</w:t>
      </w:r>
    </w:p>
    <w:p w14:paraId="097DB98D" w14:textId="77777777" w:rsidR="00D215E5" w:rsidRDefault="00D26BDB" w:rsidP="003410A9">
      <w:pPr>
        <w:rPr>
          <w:rFonts w:asciiTheme="minorHAnsi" w:hAnsiTheme="minorHAnsi"/>
        </w:rPr>
      </w:pPr>
      <w:hyperlink r:id="rId8" w:history="1">
        <w:r w:rsidR="00D215E5" w:rsidRPr="0094530A">
          <w:rPr>
            <w:rStyle w:val="Hyperlink"/>
            <w:rFonts w:asciiTheme="minorHAnsi" w:hAnsiTheme="minorHAnsi"/>
          </w:rPr>
          <w:t>www.coalitionofnativesandallies.org</w:t>
        </w:r>
      </w:hyperlink>
    </w:p>
    <w:p w14:paraId="37441204" w14:textId="77777777" w:rsidR="00D215E5" w:rsidRPr="00D215E5" w:rsidRDefault="00D215E5" w:rsidP="003410A9">
      <w:pPr>
        <w:rPr>
          <w:rFonts w:asciiTheme="minorHAnsi" w:hAnsiTheme="minorHAnsi"/>
        </w:rPr>
      </w:pPr>
    </w:p>
    <w:p w14:paraId="4973FB58" w14:textId="77777777" w:rsidR="00D215E5" w:rsidRDefault="00D215E5" w:rsidP="003410A9"/>
    <w:p w14:paraId="017E3B49" w14:textId="77777777" w:rsidR="003410A9" w:rsidRPr="003410A9" w:rsidRDefault="003410A9" w:rsidP="003410A9">
      <w:pPr>
        <w:rPr>
          <w:color w:val="660066"/>
        </w:rPr>
      </w:pPr>
    </w:p>
    <w:sectPr w:rsidR="003410A9" w:rsidRPr="003410A9" w:rsidSect="003410A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0A9"/>
    <w:rsid w:val="00237D01"/>
    <w:rsid w:val="00295E07"/>
    <w:rsid w:val="002C29A2"/>
    <w:rsid w:val="003410A9"/>
    <w:rsid w:val="003F0EAB"/>
    <w:rsid w:val="006A3C8E"/>
    <w:rsid w:val="00D215E5"/>
    <w:rsid w:val="00D26BDB"/>
    <w:rsid w:val="00D9702C"/>
    <w:rsid w:val="00FA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70F881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10A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0A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410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10A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0A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410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hyperlink" Target="http://www.coalitionofnativesandallies.org" TargetMode="External"/><Relationship Id="rId7" Type="http://schemas.openxmlformats.org/officeDocument/2006/relationships/hyperlink" Target="http://www.mainewabanakireach.org" TargetMode="External"/><Relationship Id="rId8" Type="http://schemas.openxmlformats.org/officeDocument/2006/relationships/hyperlink" Target="http://www.coalitionofnativesandallies.org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835</Words>
  <Characters>4760</Characters>
  <Application>Microsoft Macintosh Word</Application>
  <DocSecurity>0</DocSecurity>
  <Lines>39</Lines>
  <Paragraphs>11</Paragraphs>
  <ScaleCrop>false</ScaleCrop>
  <Company>ARLAPATCH.COM</Company>
  <LinksUpToDate>false</LinksUpToDate>
  <CharactersWithSpaces>5584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Arla Patch</dc:creator>
  <cp:keywords/>
  <dc:description/>
  <cp:lastModifiedBy>Arla Patch</cp:lastModifiedBy>
  <cp:revision>4</cp:revision>
  <dcterms:created xsi:type="dcterms:W3CDTF">2020-09-28T10:30:00Z</dcterms:created>
  <dcterms:modified xsi:type="dcterms:W3CDTF">2020-11-02T22:08:00Z</dcterms:modified>
</cp:coreProperties>
</file>