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BDFEC" w14:textId="279B0E29" w:rsidR="00B01AE4" w:rsidRPr="007566CE" w:rsidRDefault="00AE60CD" w:rsidP="00064715">
      <w:pPr>
        <w:pStyle w:val="Heading1"/>
        <w:ind w:left="360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26A4412" wp14:editId="4BFB9FC0">
            <wp:simplePos x="0" y="0"/>
            <wp:positionH relativeFrom="column">
              <wp:posOffset>4765040</wp:posOffset>
            </wp:positionH>
            <wp:positionV relativeFrom="paragraph">
              <wp:posOffset>-244475</wp:posOffset>
            </wp:positionV>
            <wp:extent cx="1581785" cy="594360"/>
            <wp:effectExtent l="38100" t="38100" r="37465" b="34290"/>
            <wp:wrapNone/>
            <wp:docPr id="5" name="Picture 5" descr="WesleyChurchFullColorLogo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6" descr="WesleyChurchFullColorLogo (1)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785" cy="59436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B0D6CC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1AE4" w:rsidRPr="00670E24">
        <w:rPr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3EA2EE3" wp14:editId="1A157F40">
                <wp:simplePos x="0" y="0"/>
                <wp:positionH relativeFrom="page">
                  <wp:posOffset>5379720</wp:posOffset>
                </wp:positionH>
                <wp:positionV relativeFrom="page">
                  <wp:posOffset>129540</wp:posOffset>
                </wp:positionV>
                <wp:extent cx="1851660" cy="76962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51660" cy="769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DF8502" w14:textId="2455EA6D" w:rsidR="00B01AE4" w:rsidRDefault="00B01AE4" w:rsidP="00B01A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EA2EE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23.6pt;margin-top:10.2pt;width:145.8pt;height:60.6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" filled="f" stroked="f">
                <o:lock v:ext="edit" aspectratio="t"/>
                <v:textbox>
                  <w:txbxContent>
                    <w:p w14:paraId="3ADF8502" w14:textId="2455EA6D" w:rsidR="00B01AE4" w:rsidRDefault="00B01AE4" w:rsidP="00B01AE4"/>
                  </w:txbxContent>
                </v:textbox>
                <w10:wrap anchorx="page" anchory="page"/>
              </v:shape>
            </w:pict>
          </mc:Fallback>
        </mc:AlternateContent>
      </w:r>
      <w:r w:rsidR="00B01AE4" w:rsidRPr="00670E24">
        <w:rPr>
          <w:color w:val="FF0000"/>
          <w:sz w:val="20"/>
          <w:szCs w:val="20"/>
        </w:rPr>
        <w:t xml:space="preserve">Director of </w:t>
      </w:r>
      <w:r w:rsidR="00064715">
        <w:rPr>
          <w:color w:val="FF0000"/>
          <w:sz w:val="20"/>
          <w:szCs w:val="20"/>
        </w:rPr>
        <w:t>Children’s ministries Job Descr</w:t>
      </w:r>
      <w:bookmarkStart w:id="0" w:name="_GoBack"/>
      <w:bookmarkEnd w:id="0"/>
      <w:r w:rsidR="00064715">
        <w:rPr>
          <w:color w:val="FF0000"/>
          <w:sz w:val="20"/>
          <w:szCs w:val="20"/>
        </w:rPr>
        <w:t>iption</w:t>
      </w:r>
      <w:bookmarkStart w:id="1" w:name="_Hlk491098008"/>
      <w:bookmarkEnd w:id="1"/>
    </w:p>
    <w:p w14:paraId="4924785F" w14:textId="77777777" w:rsidR="002A733C" w:rsidRPr="002A733C" w:rsidRDefault="002A733C" w:rsidP="002A733C"/>
    <w:tbl>
      <w:tblPr>
        <w:tblW w:w="0" w:type="auto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35"/>
        <w:gridCol w:w="1975"/>
        <w:gridCol w:w="4568"/>
        <w:gridCol w:w="639"/>
        <w:gridCol w:w="2925"/>
        <w:gridCol w:w="28"/>
      </w:tblGrid>
      <w:tr w:rsidR="00064715" w:rsidRPr="00441F02" w14:paraId="5F15F12B" w14:textId="77777777" w:rsidTr="00AE60CD">
        <w:trPr>
          <w:trHeight w:hRule="exact" w:val="285"/>
          <w:tblHeader/>
        </w:trPr>
        <w:tc>
          <w:tcPr>
            <w:tcW w:w="20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696CCCBC" w14:textId="77777777" w:rsidR="00064715" w:rsidRPr="00441F02" w:rsidRDefault="00064715" w:rsidP="00185F14">
            <w:pPr>
              <w:rPr>
                <w:color w:val="339966"/>
              </w:rPr>
            </w:pPr>
            <w:r w:rsidRPr="00441F02">
              <w:rPr>
                <w:color w:val="339966"/>
              </w:rPr>
              <w:t>Employment Start Date</w:t>
            </w:r>
          </w:p>
        </w:tc>
        <w:tc>
          <w:tcPr>
            <w:tcW w:w="8160" w:type="dxa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DF730C0" w14:textId="77777777" w:rsidR="00064715" w:rsidRPr="00441F02" w:rsidRDefault="00064715" w:rsidP="00185F14">
            <w:pPr>
              <w:rPr>
                <w:color w:val="339966"/>
              </w:rPr>
            </w:pPr>
            <w:r w:rsidRPr="00441F02">
              <w:rPr>
                <w:color w:val="339966"/>
              </w:rPr>
              <w:t>≈ September, 2018</w:t>
            </w:r>
          </w:p>
        </w:tc>
      </w:tr>
      <w:tr w:rsidR="00064715" w:rsidRPr="00441F02" w14:paraId="20374F3A" w14:textId="77777777" w:rsidTr="00AE60CD">
        <w:trPr>
          <w:trHeight w:hRule="exact" w:val="258"/>
          <w:tblHeader/>
        </w:trPr>
        <w:tc>
          <w:tcPr>
            <w:tcW w:w="20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67D1DA08" w14:textId="77777777" w:rsidR="00064715" w:rsidRPr="00441F02" w:rsidRDefault="00064715" w:rsidP="00185F14">
            <w:pPr>
              <w:rPr>
                <w:color w:val="339966"/>
              </w:rPr>
            </w:pPr>
            <w:r w:rsidRPr="00441F02">
              <w:rPr>
                <w:color w:val="339966"/>
              </w:rPr>
              <w:t>Contact Information</w:t>
            </w:r>
          </w:p>
        </w:tc>
        <w:tc>
          <w:tcPr>
            <w:tcW w:w="8160" w:type="dxa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8A655D2" w14:textId="77777777" w:rsidR="00064715" w:rsidRPr="00441F02" w:rsidRDefault="00064715" w:rsidP="00185F14">
            <w:pPr>
              <w:rPr>
                <w:color w:val="339966"/>
              </w:rPr>
            </w:pPr>
            <w:r w:rsidRPr="00441F02">
              <w:rPr>
                <w:color w:val="339966"/>
              </w:rPr>
              <w:t>Address: 2540 Center Street, Bethlehem, PA 18017</w:t>
            </w:r>
          </w:p>
        </w:tc>
      </w:tr>
      <w:tr w:rsidR="00064715" w:rsidRPr="00441F02" w14:paraId="78BC530F" w14:textId="77777777" w:rsidTr="00AE60CD">
        <w:trPr>
          <w:trHeight w:hRule="exact" w:val="258"/>
          <w:tblHeader/>
        </w:trPr>
        <w:tc>
          <w:tcPr>
            <w:tcW w:w="20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04E73A51" w14:textId="77777777" w:rsidR="00064715" w:rsidRPr="00441F02" w:rsidRDefault="00064715" w:rsidP="00185F14">
            <w:pPr>
              <w:rPr>
                <w:color w:val="339966"/>
              </w:rPr>
            </w:pPr>
            <w:r w:rsidRPr="00441F02">
              <w:rPr>
                <w:color w:val="339966"/>
              </w:rPr>
              <w:t xml:space="preserve">Reports to </w:t>
            </w:r>
          </w:p>
        </w:tc>
        <w:tc>
          <w:tcPr>
            <w:tcW w:w="8160" w:type="dxa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5B4EB86" w14:textId="77777777" w:rsidR="00064715" w:rsidRPr="00441F02" w:rsidRDefault="00064715" w:rsidP="00185F14">
            <w:pPr>
              <w:rPr>
                <w:color w:val="339966"/>
              </w:rPr>
            </w:pPr>
            <w:r w:rsidRPr="00441F02">
              <w:rPr>
                <w:color w:val="339966"/>
              </w:rPr>
              <w:t>Staff/Parish Relations Committee</w:t>
            </w:r>
          </w:p>
        </w:tc>
      </w:tr>
      <w:tr w:rsidR="00064715" w:rsidRPr="00441F02" w14:paraId="3DDC05F9" w14:textId="77777777" w:rsidTr="00AE60CD">
        <w:trPr>
          <w:trHeight w:hRule="exact" w:val="258"/>
          <w:tblHeader/>
        </w:trPr>
        <w:tc>
          <w:tcPr>
            <w:tcW w:w="20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6BCB6F6A" w14:textId="77777777" w:rsidR="00064715" w:rsidRPr="00441F02" w:rsidRDefault="00064715" w:rsidP="00185F14">
            <w:pPr>
              <w:rPr>
                <w:color w:val="339966"/>
              </w:rPr>
            </w:pPr>
            <w:r w:rsidRPr="00441F02">
              <w:rPr>
                <w:color w:val="339966"/>
              </w:rPr>
              <w:t>Supervisor</w:t>
            </w:r>
          </w:p>
        </w:tc>
        <w:tc>
          <w:tcPr>
            <w:tcW w:w="456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67E3735" w14:textId="77777777" w:rsidR="00064715" w:rsidRPr="00441F02" w:rsidRDefault="00064715" w:rsidP="00185F14">
            <w:pPr>
              <w:rPr>
                <w:color w:val="339966"/>
              </w:rPr>
            </w:pPr>
            <w:r w:rsidRPr="00441F02">
              <w:rPr>
                <w:color w:val="339966"/>
              </w:rPr>
              <w:t>Pastor - for daily ministry accountability</w:t>
            </w:r>
          </w:p>
        </w:tc>
        <w:tc>
          <w:tcPr>
            <w:tcW w:w="639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318D647" w14:textId="77777777" w:rsidR="00064715" w:rsidRPr="00441F02" w:rsidRDefault="00064715" w:rsidP="00185F14">
            <w:pPr>
              <w:pStyle w:val="Italics"/>
              <w:ind w:left="-750"/>
              <w:rPr>
                <w:color w:val="339966"/>
              </w:rPr>
            </w:pPr>
          </w:p>
        </w:tc>
        <w:tc>
          <w:tcPr>
            <w:tcW w:w="2952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AE13C88" w14:textId="77777777" w:rsidR="00064715" w:rsidRPr="00441F02" w:rsidRDefault="00064715" w:rsidP="00185F14">
            <w:pPr>
              <w:rPr>
                <w:color w:val="339966"/>
              </w:rPr>
            </w:pPr>
          </w:p>
        </w:tc>
      </w:tr>
      <w:tr w:rsidR="00064715" w:rsidRPr="00441F02" w14:paraId="25FE4463" w14:textId="77777777" w:rsidTr="00AE60CD">
        <w:trPr>
          <w:trHeight w:hRule="exact" w:val="249"/>
        </w:trPr>
        <w:tc>
          <w:tcPr>
            <w:tcW w:w="20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3CDDEFC2" w14:textId="77777777" w:rsidR="00064715" w:rsidRPr="00441F02" w:rsidRDefault="00064715" w:rsidP="00AE60CD">
            <w:pPr>
              <w:pStyle w:val="Text"/>
              <w:spacing w:before="0"/>
              <w:rPr>
                <w:color w:val="339966"/>
              </w:rPr>
            </w:pPr>
            <w:r w:rsidRPr="00441F02">
              <w:rPr>
                <w:color w:val="339966"/>
              </w:rPr>
              <w:t>Hours</w:t>
            </w:r>
          </w:p>
        </w:tc>
        <w:tc>
          <w:tcPr>
            <w:tcW w:w="8160" w:type="dxa"/>
            <w:gridSpan w:val="4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943B833" w14:textId="78848B2C" w:rsidR="00064715" w:rsidRPr="00064715" w:rsidRDefault="00064715" w:rsidP="00064715">
            <w:pPr>
              <w:rPr>
                <w:color w:val="339933"/>
              </w:rPr>
            </w:pPr>
            <w:r w:rsidRPr="00064715">
              <w:rPr>
                <w:color w:val="339933"/>
              </w:rPr>
              <w:t>approximately 10 hours per week (part-time)</w:t>
            </w:r>
            <w:r>
              <w:rPr>
                <w:color w:val="339933"/>
              </w:rPr>
              <w:t xml:space="preserve"> </w:t>
            </w:r>
            <w:r w:rsidRPr="00064715">
              <w:rPr>
                <w:color w:val="339933"/>
              </w:rPr>
              <w:t>or equivalent every two weeks (per pay period)</w:t>
            </w:r>
          </w:p>
        </w:tc>
      </w:tr>
      <w:tr w:rsidR="00064715" w:rsidRPr="00441F02" w14:paraId="478D2AC6" w14:textId="77777777" w:rsidTr="00AE60CD">
        <w:trPr>
          <w:trHeight w:hRule="exact" w:val="258"/>
        </w:trPr>
        <w:tc>
          <w:tcPr>
            <w:tcW w:w="20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269244DC" w14:textId="77777777" w:rsidR="00064715" w:rsidRPr="00441F02" w:rsidRDefault="00064715" w:rsidP="00185F14">
            <w:pPr>
              <w:rPr>
                <w:color w:val="339966"/>
              </w:rPr>
            </w:pPr>
            <w:r w:rsidRPr="00441F02">
              <w:rPr>
                <w:color w:val="339966"/>
              </w:rPr>
              <w:t>Website</w:t>
            </w:r>
          </w:p>
        </w:tc>
        <w:tc>
          <w:tcPr>
            <w:tcW w:w="8160" w:type="dxa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4687CEB" w14:textId="77777777" w:rsidR="00064715" w:rsidRPr="00441F02" w:rsidRDefault="00064715" w:rsidP="00185F14">
            <w:pPr>
              <w:rPr>
                <w:color w:val="339966"/>
              </w:rPr>
            </w:pPr>
            <w:r w:rsidRPr="00441F02">
              <w:rPr>
                <w:color w:val="339966"/>
              </w:rPr>
              <w:t>www.WesleyChurch.com</w:t>
            </w:r>
          </w:p>
        </w:tc>
      </w:tr>
      <w:tr w:rsidR="000176B6" w:rsidRPr="002A733C" w14:paraId="75662D70" w14:textId="77777777" w:rsidTr="00AE60CD">
        <w:trPr>
          <w:gridBefore w:val="1"/>
          <w:gridAfter w:val="1"/>
          <w:wBefore w:w="35" w:type="dxa"/>
          <w:wAfter w:w="28" w:type="dxa"/>
          <w:trHeight w:hRule="exact" w:val="294"/>
        </w:trPr>
        <w:tc>
          <w:tcPr>
            <w:tcW w:w="10107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6AEF3236" w14:textId="77777777" w:rsidR="000176B6" w:rsidRDefault="000176B6" w:rsidP="00341FF7">
            <w:pPr>
              <w:pStyle w:val="Heading2"/>
            </w:pPr>
            <w:r>
              <w:t>needed</w:t>
            </w:r>
            <w:r w:rsidR="00D83754">
              <w:t xml:space="preserve"> competencies; behaviors; skills</w:t>
            </w:r>
          </w:p>
        </w:tc>
      </w:tr>
      <w:tr w:rsidR="000176B6" w:rsidRPr="002A733C" w14:paraId="57AD1157" w14:textId="77777777" w:rsidTr="00AE60CD">
        <w:trPr>
          <w:gridBefore w:val="1"/>
          <w:gridAfter w:val="1"/>
          <w:wBefore w:w="35" w:type="dxa"/>
          <w:wAfter w:w="28" w:type="dxa"/>
          <w:trHeight w:hRule="exact" w:val="3993"/>
        </w:trPr>
        <w:tc>
          <w:tcPr>
            <w:tcW w:w="10107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14:paraId="6BEA0A36" w14:textId="633C8552" w:rsidR="00D83754" w:rsidRDefault="005F20E6" w:rsidP="00D83754">
            <w:pPr>
              <w:pStyle w:val="Text"/>
            </w:pPr>
            <w:r>
              <w:t xml:space="preserve">The Director of Children’s Ministries is directly responsible for the oversight and management of all children’s programming and education (Preschool through </w:t>
            </w:r>
            <w:r w:rsidR="003953FF">
              <w:t>12</w:t>
            </w:r>
            <w:r w:rsidRPr="00631E0A">
              <w:rPr>
                <w:vertAlign w:val="superscript"/>
              </w:rPr>
              <w:t>th</w:t>
            </w:r>
            <w:r>
              <w:t xml:space="preserve"> grade</w:t>
            </w:r>
            <w:r w:rsidR="00A84369">
              <w:t>; excludes youth group ministry</w:t>
            </w:r>
            <w:r>
              <w:t xml:space="preserve">). </w:t>
            </w:r>
            <w:r w:rsidR="00D83754">
              <w:t xml:space="preserve">To achieve this the Director of </w:t>
            </w:r>
            <w:r>
              <w:t>Children</w:t>
            </w:r>
            <w:r w:rsidR="00D83754">
              <w:t xml:space="preserve"> </w:t>
            </w:r>
            <w:r w:rsidR="009719AB">
              <w:t>Ministries</w:t>
            </w:r>
            <w:r w:rsidR="00D83754">
              <w:t xml:space="preserve"> need</w:t>
            </w:r>
            <w:r w:rsidR="009719AB">
              <w:t>s</w:t>
            </w:r>
            <w:r w:rsidR="00D83754">
              <w:t xml:space="preserve"> to demonstrate the following:</w:t>
            </w:r>
          </w:p>
          <w:p w14:paraId="0C96A272" w14:textId="504F14F7" w:rsidR="00D83754" w:rsidRDefault="00D83754" w:rsidP="00D83754">
            <w:pPr>
              <w:pStyle w:val="Text"/>
              <w:numPr>
                <w:ilvl w:val="0"/>
                <w:numId w:val="13"/>
              </w:numPr>
              <w:spacing w:line="240" w:lineRule="auto"/>
            </w:pPr>
            <w:r>
              <w:t>Recruit, retain, and train all types of volunteers to organize,</w:t>
            </w:r>
            <w:r w:rsidR="006A4A53">
              <w:t xml:space="preserve"> plan,</w:t>
            </w:r>
            <w:r>
              <w:t xml:space="preserve"> lead, and implement the ministry</w:t>
            </w:r>
          </w:p>
          <w:p w14:paraId="09E2A764" w14:textId="77777777" w:rsidR="00D83754" w:rsidRDefault="00D83754" w:rsidP="00D83754">
            <w:pPr>
              <w:pStyle w:val="Text"/>
              <w:numPr>
                <w:ilvl w:val="0"/>
                <w:numId w:val="13"/>
              </w:numPr>
              <w:spacing w:line="240" w:lineRule="auto"/>
            </w:pPr>
            <w:r>
              <w:t xml:space="preserve">Create and implement all types of marketing plans to reach a variety of local and non-local audiences of both adults and </w:t>
            </w:r>
            <w:r w:rsidR="005F20E6">
              <w:t>children</w:t>
            </w:r>
          </w:p>
          <w:p w14:paraId="573C4EBD" w14:textId="394E18DB" w:rsidR="00D83754" w:rsidRDefault="00D83754" w:rsidP="00D83754">
            <w:pPr>
              <w:pStyle w:val="Text"/>
              <w:numPr>
                <w:ilvl w:val="0"/>
                <w:numId w:val="13"/>
              </w:numPr>
              <w:spacing w:line="240" w:lineRule="auto"/>
            </w:pPr>
            <w:r>
              <w:t xml:space="preserve">Create and deliver enticing presentations for </w:t>
            </w:r>
            <w:r w:rsidR="005F20E6">
              <w:t>children</w:t>
            </w:r>
            <w:r w:rsidR="006A4A53">
              <w:t xml:space="preserve"> that motivate and effectively use adult leaders</w:t>
            </w:r>
          </w:p>
          <w:p w14:paraId="3FA59754" w14:textId="1A75D824" w:rsidR="00D83754" w:rsidRDefault="00D83754" w:rsidP="00D83754">
            <w:pPr>
              <w:pStyle w:val="Text"/>
              <w:numPr>
                <w:ilvl w:val="0"/>
                <w:numId w:val="13"/>
              </w:numPr>
              <w:spacing w:line="240" w:lineRule="auto"/>
            </w:pPr>
            <w:r>
              <w:t xml:space="preserve">Create and deliver leadership and </w:t>
            </w:r>
            <w:r w:rsidR="005F20E6">
              <w:t>children</w:t>
            </w:r>
            <w:r w:rsidR="00064715">
              <w:t>’s</w:t>
            </w:r>
            <w:r>
              <w:t xml:space="preserve"> ministry training to leaders, adults, and staff</w:t>
            </w:r>
          </w:p>
          <w:p w14:paraId="4EAB5638" w14:textId="474774D9" w:rsidR="00D83754" w:rsidRDefault="00D83754" w:rsidP="00D83754">
            <w:pPr>
              <w:pStyle w:val="Text"/>
              <w:numPr>
                <w:ilvl w:val="0"/>
                <w:numId w:val="13"/>
              </w:numPr>
              <w:spacing w:line="240" w:lineRule="auto"/>
            </w:pPr>
            <w:r>
              <w:t>Clearly communicate your faith journey</w:t>
            </w:r>
          </w:p>
          <w:p w14:paraId="1E1780FB" w14:textId="77777777" w:rsidR="00D83754" w:rsidRDefault="00D83754" w:rsidP="00D83754">
            <w:pPr>
              <w:pStyle w:val="Text"/>
              <w:numPr>
                <w:ilvl w:val="0"/>
                <w:numId w:val="13"/>
              </w:numPr>
              <w:spacing w:line="240" w:lineRule="auto"/>
            </w:pPr>
            <w:r>
              <w:t xml:space="preserve">Provide life coaching to </w:t>
            </w:r>
            <w:r w:rsidR="005F20E6">
              <w:t>children</w:t>
            </w:r>
            <w:r>
              <w:t xml:space="preserve"> as needed</w:t>
            </w:r>
          </w:p>
          <w:p w14:paraId="06BBE079" w14:textId="77777777" w:rsidR="00D83754" w:rsidRDefault="00D83754" w:rsidP="00D83754">
            <w:pPr>
              <w:pStyle w:val="Text"/>
              <w:numPr>
                <w:ilvl w:val="0"/>
                <w:numId w:val="13"/>
              </w:numPr>
              <w:spacing w:line="240" w:lineRule="auto"/>
            </w:pPr>
            <w:r>
              <w:t xml:space="preserve">Provide encouragement and </w:t>
            </w:r>
            <w:r w:rsidR="00E11E2A">
              <w:t>support</w:t>
            </w:r>
            <w:r>
              <w:t xml:space="preserve"> to volunteers as needed</w:t>
            </w:r>
          </w:p>
          <w:p w14:paraId="709F39C7" w14:textId="77777777" w:rsidR="00D83754" w:rsidRDefault="00D83754" w:rsidP="00D83754">
            <w:pPr>
              <w:pStyle w:val="Text"/>
              <w:numPr>
                <w:ilvl w:val="0"/>
                <w:numId w:val="13"/>
              </w:numPr>
              <w:spacing w:line="240" w:lineRule="auto"/>
            </w:pPr>
            <w:r>
              <w:t xml:space="preserve">Provide emergency support for </w:t>
            </w:r>
            <w:r w:rsidR="005F20E6">
              <w:t>children</w:t>
            </w:r>
            <w:r>
              <w:t xml:space="preserve"> in crisis as needed engaging the appropriate trained individuals and organizations</w:t>
            </w:r>
          </w:p>
          <w:p w14:paraId="27786D7F" w14:textId="4B5C855C" w:rsidR="00D83754" w:rsidRDefault="00D83754" w:rsidP="00D83754">
            <w:pPr>
              <w:pStyle w:val="Text"/>
              <w:numPr>
                <w:ilvl w:val="0"/>
                <w:numId w:val="13"/>
              </w:numPr>
              <w:spacing w:line="240" w:lineRule="auto"/>
            </w:pPr>
            <w:r>
              <w:t xml:space="preserve">Create engaging group meetings, bible studies, mission trips, </w:t>
            </w:r>
            <w:r w:rsidR="009B2A99">
              <w:t xml:space="preserve">and fun </w:t>
            </w:r>
            <w:r w:rsidR="005F20E6">
              <w:t>children</w:t>
            </w:r>
            <w:r w:rsidR="009B2A99">
              <w:t>’s</w:t>
            </w:r>
            <w:r>
              <w:t xml:space="preserve"> activities that allow for </w:t>
            </w:r>
            <w:r w:rsidR="005F20E6">
              <w:t>children</w:t>
            </w:r>
            <w:r>
              <w:t xml:space="preserve">, leaders, and volunteers </w:t>
            </w:r>
            <w:r w:rsidR="00A84369">
              <w:t xml:space="preserve">to </w:t>
            </w:r>
            <w:r>
              <w:t>grow in their faith</w:t>
            </w:r>
          </w:p>
          <w:p w14:paraId="520D71AF" w14:textId="29E78D30" w:rsidR="00D83754" w:rsidRDefault="00D83754" w:rsidP="00D83754">
            <w:pPr>
              <w:pStyle w:val="Text"/>
              <w:numPr>
                <w:ilvl w:val="0"/>
                <w:numId w:val="13"/>
              </w:numPr>
              <w:spacing w:line="240" w:lineRule="auto"/>
            </w:pPr>
            <w:r>
              <w:t xml:space="preserve">Continually educate yourself in </w:t>
            </w:r>
            <w:r w:rsidR="005F20E6">
              <w:t>children</w:t>
            </w:r>
            <w:r w:rsidR="009B2A99">
              <w:t>’s</w:t>
            </w:r>
            <w:r>
              <w:t xml:space="preserve"> ministry, the </w:t>
            </w:r>
            <w:r w:rsidR="009B2A99">
              <w:t>B</w:t>
            </w:r>
            <w:r>
              <w:t>ible, faith, worship, UMC philosophy, leadership, and theology in general</w:t>
            </w:r>
          </w:p>
          <w:p w14:paraId="68CF2A87" w14:textId="77777777" w:rsidR="00D83754" w:rsidRDefault="00D83754" w:rsidP="00D83754"/>
          <w:p w14:paraId="6E9F62B8" w14:textId="77777777" w:rsidR="00D83754" w:rsidRDefault="00D83754" w:rsidP="00D83754"/>
          <w:p w14:paraId="739B1956" w14:textId="77777777" w:rsidR="00D83754" w:rsidRDefault="00D83754" w:rsidP="00D83754"/>
          <w:p w14:paraId="2027F90C" w14:textId="77777777" w:rsidR="00D83754" w:rsidRDefault="00D83754" w:rsidP="00D83754"/>
          <w:p w14:paraId="3889FE21" w14:textId="77777777" w:rsidR="00D83754" w:rsidRDefault="00D83754" w:rsidP="00D83754"/>
          <w:p w14:paraId="20E6F761" w14:textId="77777777" w:rsidR="00D83754" w:rsidRPr="000176B6" w:rsidRDefault="00D83754" w:rsidP="00D83754"/>
        </w:tc>
      </w:tr>
      <w:tr w:rsidR="000176B6" w:rsidRPr="002A733C" w14:paraId="161F9D2B" w14:textId="77777777" w:rsidTr="00AE60CD">
        <w:trPr>
          <w:gridBefore w:val="1"/>
          <w:gridAfter w:val="1"/>
          <w:wBefore w:w="35" w:type="dxa"/>
          <w:wAfter w:w="28" w:type="dxa"/>
          <w:trHeight w:hRule="exact" w:val="294"/>
        </w:trPr>
        <w:tc>
          <w:tcPr>
            <w:tcW w:w="10107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257F0CED" w14:textId="77777777" w:rsidR="000176B6" w:rsidRPr="002A733C" w:rsidRDefault="000176B6" w:rsidP="00341FF7">
            <w:pPr>
              <w:pStyle w:val="Heading2"/>
            </w:pPr>
            <w:r>
              <w:t>task Description</w:t>
            </w:r>
          </w:p>
        </w:tc>
      </w:tr>
      <w:tr w:rsidR="000176B6" w:rsidRPr="00212276" w14:paraId="6A1DB2B8" w14:textId="77777777" w:rsidTr="00B77F6A">
        <w:trPr>
          <w:gridBefore w:val="1"/>
          <w:gridAfter w:val="1"/>
          <w:wBefore w:w="35" w:type="dxa"/>
          <w:wAfter w:w="28" w:type="dxa"/>
          <w:trHeight w:hRule="exact" w:val="7422"/>
        </w:trPr>
        <w:tc>
          <w:tcPr>
            <w:tcW w:w="10107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5DD2F85" w14:textId="080315CE" w:rsidR="005E3A7C" w:rsidRDefault="005E3A7C" w:rsidP="00B77F6A">
            <w:pPr>
              <w:pStyle w:val="Text"/>
              <w:spacing w:before="120" w:after="0" w:line="240" w:lineRule="auto"/>
            </w:pPr>
            <w:r>
              <w:t>The Director of Children’s Ministries is directly responsible for the oversight and management of all children’s programming and education (</w:t>
            </w:r>
            <w:r w:rsidR="00A84369">
              <w:t>Preschool through 12</w:t>
            </w:r>
            <w:r w:rsidR="00A84369" w:rsidRPr="00631E0A">
              <w:rPr>
                <w:vertAlign w:val="superscript"/>
              </w:rPr>
              <w:t>th</w:t>
            </w:r>
            <w:r w:rsidR="00A84369">
              <w:t xml:space="preserve"> grade; excludes youth group ministry</w:t>
            </w:r>
            <w:r>
              <w:t>); to include the following:</w:t>
            </w:r>
          </w:p>
          <w:p w14:paraId="771D6F7A" w14:textId="77777777" w:rsidR="006F3C8C" w:rsidRDefault="005F20E6" w:rsidP="00B77F6A">
            <w:pPr>
              <w:pStyle w:val="Text"/>
              <w:numPr>
                <w:ilvl w:val="0"/>
                <w:numId w:val="22"/>
              </w:numPr>
              <w:spacing w:before="120" w:after="0" w:line="240" w:lineRule="auto"/>
            </w:pPr>
            <w:r>
              <w:t xml:space="preserve">Overseeing </w:t>
            </w:r>
            <w:r w:rsidR="005E3A7C">
              <w:t>Sunday School (acting “Superintendent”)</w:t>
            </w:r>
            <w:r w:rsidR="00A84369">
              <w:t xml:space="preserve">. </w:t>
            </w:r>
          </w:p>
          <w:p w14:paraId="2174E44D" w14:textId="212DDA53" w:rsidR="005E3A7C" w:rsidRDefault="00A84369" w:rsidP="00B77F6A">
            <w:pPr>
              <w:pStyle w:val="Text"/>
              <w:spacing w:before="0" w:after="0" w:line="240" w:lineRule="auto"/>
              <w:ind w:left="720"/>
            </w:pPr>
            <w:r>
              <w:t xml:space="preserve">This would include </w:t>
            </w:r>
            <w:r w:rsidR="006F3C8C">
              <w:t xml:space="preserve">(but not limited to) </w:t>
            </w:r>
            <w:r>
              <w:t xml:space="preserve">establishing the curriculum, </w:t>
            </w:r>
            <w:r w:rsidR="002D328E">
              <w:t>maintaining classrooms and supplies, keeping registration and attendance records, maintaining background checks on all volunteers</w:t>
            </w:r>
            <w:r w:rsidR="006F3C8C">
              <w:t xml:space="preserve"> and teachers</w:t>
            </w:r>
            <w:r w:rsidR="002D328E">
              <w:t xml:space="preserve">, </w:t>
            </w:r>
            <w:r w:rsidR="006F3C8C">
              <w:t xml:space="preserve">communications, </w:t>
            </w:r>
            <w:r w:rsidR="002D328E">
              <w:t>etc</w:t>
            </w:r>
            <w:r w:rsidR="006F3C8C">
              <w:t>.</w:t>
            </w:r>
          </w:p>
          <w:p w14:paraId="1C670F6E" w14:textId="77777777" w:rsidR="005E3A7C" w:rsidRDefault="005F20E6" w:rsidP="00B77F6A">
            <w:pPr>
              <w:pStyle w:val="Text"/>
              <w:numPr>
                <w:ilvl w:val="0"/>
                <w:numId w:val="22"/>
              </w:numPr>
              <w:spacing w:before="120" w:after="0" w:line="240" w:lineRule="auto"/>
            </w:pPr>
            <w:r>
              <w:t xml:space="preserve">Overseeing all aspects of </w:t>
            </w:r>
            <w:r w:rsidR="005E3A7C">
              <w:t>Annual Summer Vacation Bible School (VBS)</w:t>
            </w:r>
          </w:p>
          <w:p w14:paraId="5D02FC1E" w14:textId="77777777" w:rsidR="005E3A7C" w:rsidRDefault="005F20E6" w:rsidP="00B77F6A">
            <w:pPr>
              <w:pStyle w:val="Text"/>
              <w:numPr>
                <w:ilvl w:val="0"/>
                <w:numId w:val="22"/>
              </w:numPr>
              <w:spacing w:before="120" w:after="0" w:line="240" w:lineRule="auto"/>
            </w:pPr>
            <w:r>
              <w:t xml:space="preserve">Recruitment, equipping, and retention </w:t>
            </w:r>
            <w:r w:rsidR="005E3A7C">
              <w:t>of volunteers for said programs</w:t>
            </w:r>
          </w:p>
          <w:p w14:paraId="568EF55F" w14:textId="0DDED05F" w:rsidR="005F20E6" w:rsidRDefault="005F20E6" w:rsidP="00B77F6A">
            <w:pPr>
              <w:pStyle w:val="Text"/>
              <w:numPr>
                <w:ilvl w:val="0"/>
                <w:numId w:val="22"/>
              </w:numPr>
              <w:spacing w:before="120" w:after="0" w:line="240" w:lineRule="auto"/>
            </w:pPr>
            <w:r>
              <w:t>Create and implement yearly spiritual growth/social programming calendar to include but not limited to</w:t>
            </w:r>
            <w:r w:rsidR="009B2A99">
              <w:t>:</w:t>
            </w:r>
            <w:r>
              <w:t xml:space="preserve"> bible studies; mission trips; on-site and off-site activities, </w:t>
            </w:r>
            <w:r w:rsidR="00A84369">
              <w:t xml:space="preserve">Easter Egg hunt, </w:t>
            </w:r>
            <w:r>
              <w:t>etc.</w:t>
            </w:r>
          </w:p>
          <w:p w14:paraId="45681B9F" w14:textId="53C5E3F2" w:rsidR="005E3A7C" w:rsidRDefault="005E3A7C" w:rsidP="00B77F6A">
            <w:pPr>
              <w:pStyle w:val="Text"/>
              <w:numPr>
                <w:ilvl w:val="0"/>
                <w:numId w:val="22"/>
              </w:numPr>
              <w:spacing w:before="120" w:after="0" w:line="240" w:lineRule="auto"/>
            </w:pPr>
            <w:r>
              <w:t xml:space="preserve">Communication and collaboration with the </w:t>
            </w:r>
            <w:r w:rsidR="009B2A99">
              <w:t xml:space="preserve">Wesley Circle of Friends (WCOF) Preschool </w:t>
            </w:r>
            <w:r>
              <w:t>Director in creating new ministries and opportunities for children</w:t>
            </w:r>
            <w:r w:rsidR="009B2A99">
              <w:t xml:space="preserve"> (This can be accomplished through regular attendance at WCOF Board meetings as well.)</w:t>
            </w:r>
          </w:p>
          <w:p w14:paraId="45F881FF" w14:textId="63ABCED9" w:rsidR="005E3A7C" w:rsidRDefault="005E3A7C" w:rsidP="00B77F6A">
            <w:pPr>
              <w:pStyle w:val="Text"/>
              <w:numPr>
                <w:ilvl w:val="0"/>
                <w:numId w:val="22"/>
              </w:numPr>
              <w:spacing w:before="120" w:after="0" w:line="240" w:lineRule="auto"/>
            </w:pPr>
            <w:r>
              <w:t xml:space="preserve">Attendance at appropriate evening </w:t>
            </w:r>
            <w:r w:rsidR="009B2A99">
              <w:t>WCOF</w:t>
            </w:r>
            <w:r>
              <w:t xml:space="preserve"> activities and programs (calendar to be provided)</w:t>
            </w:r>
            <w:r w:rsidR="00B77F6A">
              <w:t>.</w:t>
            </w:r>
          </w:p>
          <w:p w14:paraId="699FE84E" w14:textId="15ACD618" w:rsidR="005E3A7C" w:rsidRDefault="005E3A7C" w:rsidP="00B77F6A">
            <w:pPr>
              <w:pStyle w:val="Text"/>
              <w:numPr>
                <w:ilvl w:val="0"/>
                <w:numId w:val="22"/>
              </w:numPr>
              <w:spacing w:before="120" w:after="0" w:line="240" w:lineRule="auto"/>
            </w:pPr>
            <w:r>
              <w:t xml:space="preserve">Communication and collaboration with the Youth Ministries Director in creating a plan for a smooth transition to youth </w:t>
            </w:r>
            <w:r w:rsidR="006F3C8C">
              <w:t>group</w:t>
            </w:r>
            <w:r w:rsidR="009B2A99">
              <w:t xml:space="preserve">; to include </w:t>
            </w:r>
            <w:r w:rsidR="00C72EE4">
              <w:t xml:space="preserve">the </w:t>
            </w:r>
            <w:r w:rsidR="009B2A99">
              <w:t>consideration of the development of a “pre-</w:t>
            </w:r>
            <w:r w:rsidR="006F3C8C">
              <w:t>7</w:t>
            </w:r>
            <w:r w:rsidR="006F3C8C" w:rsidRPr="006F3C8C">
              <w:rPr>
                <w:vertAlign w:val="superscript"/>
              </w:rPr>
              <w:t>th</w:t>
            </w:r>
            <w:r w:rsidR="006F3C8C">
              <w:t xml:space="preserve"> grade</w:t>
            </w:r>
            <w:r w:rsidR="009B2A99">
              <w:t xml:space="preserve">” program that may </w:t>
            </w:r>
            <w:r w:rsidR="006F3C8C">
              <w:t>feed in</w:t>
            </w:r>
            <w:r w:rsidR="009B2A99">
              <w:t>to the youth ministry</w:t>
            </w:r>
          </w:p>
          <w:p w14:paraId="3FE5A455" w14:textId="49B61C01" w:rsidR="006A4A53" w:rsidRDefault="006A4A53" w:rsidP="00B77F6A">
            <w:pPr>
              <w:pStyle w:val="Text"/>
              <w:numPr>
                <w:ilvl w:val="0"/>
                <w:numId w:val="22"/>
              </w:numPr>
              <w:spacing w:before="120" w:after="0" w:line="240" w:lineRule="auto"/>
            </w:pPr>
            <w:r>
              <w:t xml:space="preserve">Collaboration with staff to plan for </w:t>
            </w:r>
            <w:proofErr w:type="gramStart"/>
            <w:r>
              <w:t>special events</w:t>
            </w:r>
            <w:proofErr w:type="gramEnd"/>
            <w:r>
              <w:t>/moments in worship, especially those impacting Sunday school schedules</w:t>
            </w:r>
          </w:p>
          <w:p w14:paraId="369FDBEB" w14:textId="43F4492A" w:rsidR="005E3A7C" w:rsidRDefault="005E3A7C" w:rsidP="00B77F6A">
            <w:pPr>
              <w:pStyle w:val="Text"/>
              <w:numPr>
                <w:ilvl w:val="0"/>
                <w:numId w:val="22"/>
              </w:numPr>
              <w:spacing w:before="120" w:after="0" w:line="240" w:lineRule="auto"/>
            </w:pPr>
            <w:r>
              <w:t xml:space="preserve">Communication and direct invitation to </w:t>
            </w:r>
            <w:r w:rsidR="009B2A99">
              <w:t>WCOF</w:t>
            </w:r>
            <w:r>
              <w:t xml:space="preserve"> Children and Families to attend any appropriate church-related event</w:t>
            </w:r>
          </w:p>
          <w:p w14:paraId="2DC48935" w14:textId="77777777" w:rsidR="005E3A7C" w:rsidRDefault="005E3A7C" w:rsidP="00B77F6A">
            <w:pPr>
              <w:pStyle w:val="Text"/>
              <w:numPr>
                <w:ilvl w:val="0"/>
                <w:numId w:val="22"/>
              </w:numPr>
              <w:spacing w:before="120" w:after="0" w:line="240" w:lineRule="auto"/>
            </w:pPr>
            <w:r>
              <w:t>Maintaining specific area of website and communicate via social networking sites for maximum exposure</w:t>
            </w:r>
          </w:p>
          <w:p w14:paraId="67D090FD" w14:textId="3125AF73" w:rsidR="005E3A7C" w:rsidRDefault="005E3A7C" w:rsidP="00B77F6A">
            <w:pPr>
              <w:pStyle w:val="Text"/>
              <w:numPr>
                <w:ilvl w:val="0"/>
                <w:numId w:val="22"/>
              </w:numPr>
              <w:spacing w:before="120" w:after="0" w:line="240" w:lineRule="auto"/>
            </w:pPr>
            <w:r>
              <w:t xml:space="preserve">Attendance at continuing education event every 6 months </w:t>
            </w:r>
            <w:r w:rsidR="005F20E6">
              <w:t>– 12 months</w:t>
            </w:r>
          </w:p>
          <w:p w14:paraId="41477B34" w14:textId="36B9699E" w:rsidR="00C72EE4" w:rsidRDefault="00C72EE4" w:rsidP="00B77F6A">
            <w:pPr>
              <w:pStyle w:val="Text"/>
              <w:numPr>
                <w:ilvl w:val="0"/>
                <w:numId w:val="22"/>
              </w:numPr>
              <w:spacing w:before="120" w:after="0" w:line="240" w:lineRule="auto"/>
            </w:pPr>
            <w:r>
              <w:t>Assist</w:t>
            </w:r>
            <w:r w:rsidR="00375F3D">
              <w:t xml:space="preserve"> </w:t>
            </w:r>
            <w:r>
              <w:t>the Pastor in administrating and teaching Confirmation (Young Inquirers Class, 7-12</w:t>
            </w:r>
            <w:r w:rsidRPr="00C72EE4">
              <w:rPr>
                <w:vertAlign w:val="superscript"/>
              </w:rPr>
              <w:t>th</w:t>
            </w:r>
            <w:r>
              <w:t xml:space="preserve"> grade)</w:t>
            </w:r>
          </w:p>
          <w:p w14:paraId="4E0D01FB" w14:textId="3046149D" w:rsidR="00C72EE4" w:rsidRDefault="00C72EE4" w:rsidP="00B77F6A">
            <w:pPr>
              <w:pStyle w:val="Text"/>
              <w:numPr>
                <w:ilvl w:val="0"/>
                <w:numId w:val="22"/>
              </w:numPr>
              <w:spacing w:before="120" w:after="0" w:line="240" w:lineRule="auto"/>
            </w:pPr>
            <w:r>
              <w:t>Record and monitor community service hours for youth (as you use them)</w:t>
            </w:r>
          </w:p>
          <w:p w14:paraId="0B919D63" w14:textId="75DEEEE2" w:rsidR="00C72EE4" w:rsidRDefault="00F85AE0" w:rsidP="00B77F6A">
            <w:pPr>
              <w:pStyle w:val="Text"/>
              <w:numPr>
                <w:ilvl w:val="0"/>
                <w:numId w:val="22"/>
              </w:numPr>
              <w:spacing w:before="120" w:after="0" w:line="240" w:lineRule="auto"/>
            </w:pPr>
            <w:r>
              <w:t>Coordinate with Youth Ministries Director to plan for recognition of graduates</w:t>
            </w:r>
          </w:p>
          <w:p w14:paraId="475738D7" w14:textId="77777777" w:rsidR="000176B6" w:rsidRDefault="000176B6" w:rsidP="00B77F6A">
            <w:pPr>
              <w:pStyle w:val="Text"/>
              <w:spacing w:before="120" w:after="0" w:line="240" w:lineRule="auto"/>
            </w:pPr>
            <w:r>
              <w:t>Other duties</w:t>
            </w:r>
          </w:p>
          <w:p w14:paraId="782C5E67" w14:textId="6B5E5CBD" w:rsidR="000176B6" w:rsidRDefault="000176B6" w:rsidP="00B77F6A">
            <w:pPr>
              <w:pStyle w:val="Text"/>
              <w:numPr>
                <w:ilvl w:val="0"/>
                <w:numId w:val="14"/>
              </w:numPr>
              <w:spacing w:before="120" w:after="0" w:line="240" w:lineRule="auto"/>
            </w:pPr>
            <w:r>
              <w:t xml:space="preserve">Attend weekly meetings with the Pastor and/or other </w:t>
            </w:r>
            <w:r w:rsidR="009B2A99">
              <w:t>staff if possible</w:t>
            </w:r>
          </w:p>
          <w:p w14:paraId="0BE21BB9" w14:textId="1B44E53A" w:rsidR="00C72EE4" w:rsidRPr="00253A3F" w:rsidRDefault="000176B6" w:rsidP="00B77F6A">
            <w:pPr>
              <w:pStyle w:val="Text"/>
              <w:numPr>
                <w:ilvl w:val="0"/>
                <w:numId w:val="14"/>
              </w:numPr>
              <w:spacing w:before="120" w:after="0" w:line="240" w:lineRule="auto"/>
            </w:pPr>
            <w:r>
              <w:t>Attend weekly worship</w:t>
            </w:r>
            <w:r w:rsidR="009B2A99">
              <w:t xml:space="preserve"> (at a Christian Church of your choice; worshiping at Wesley is encouraged)</w:t>
            </w:r>
          </w:p>
        </w:tc>
      </w:tr>
      <w:tr w:rsidR="005313F2" w:rsidRPr="002A733C" w14:paraId="05B59C72" w14:textId="77777777" w:rsidTr="00AE60CD">
        <w:trPr>
          <w:gridBefore w:val="1"/>
          <w:gridAfter w:val="1"/>
          <w:wBefore w:w="35" w:type="dxa"/>
          <w:wAfter w:w="28" w:type="dxa"/>
          <w:trHeight w:hRule="exact" w:val="294"/>
        </w:trPr>
        <w:tc>
          <w:tcPr>
            <w:tcW w:w="10107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105E1E1B" w14:textId="77777777" w:rsidR="005313F2" w:rsidRPr="00022771" w:rsidRDefault="005313F2" w:rsidP="005313F2">
            <w:pPr>
              <w:pStyle w:val="Heading2"/>
            </w:pPr>
            <w:r>
              <w:lastRenderedPageBreak/>
              <w:t>work experience requirements</w:t>
            </w:r>
          </w:p>
        </w:tc>
      </w:tr>
      <w:tr w:rsidR="005313F2" w:rsidRPr="002A733C" w14:paraId="7DD88619" w14:textId="77777777" w:rsidTr="00AE60CD">
        <w:trPr>
          <w:gridBefore w:val="1"/>
          <w:gridAfter w:val="1"/>
          <w:wBefore w:w="35" w:type="dxa"/>
          <w:wAfter w:w="28" w:type="dxa"/>
          <w:trHeight w:val="640"/>
        </w:trPr>
        <w:tc>
          <w:tcPr>
            <w:tcW w:w="10107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33F8274" w14:textId="0A0891FC" w:rsidR="005F20E6" w:rsidRDefault="005F20E6" w:rsidP="005F20E6">
            <w:pPr>
              <w:pStyle w:val="RequirementsList"/>
              <w:numPr>
                <w:ilvl w:val="0"/>
                <w:numId w:val="17"/>
              </w:numPr>
              <w:spacing w:line="240" w:lineRule="auto"/>
            </w:pPr>
            <w:r w:rsidRPr="00022771">
              <w:t xml:space="preserve">Two </w:t>
            </w:r>
            <w:r>
              <w:t>or more years</w:t>
            </w:r>
            <w:r w:rsidRPr="00022771">
              <w:t>’ experience w</w:t>
            </w:r>
            <w:r>
              <w:t xml:space="preserve">ith children pre-k through </w:t>
            </w:r>
            <w:r w:rsidR="00253A3F">
              <w:t>6</w:t>
            </w:r>
            <w:r w:rsidRPr="006A24A5">
              <w:rPr>
                <w:vertAlign w:val="superscript"/>
              </w:rPr>
              <w:t>th</w:t>
            </w:r>
            <w:r>
              <w:t xml:space="preserve"> grade in a church ministry setting</w:t>
            </w:r>
          </w:p>
          <w:p w14:paraId="567C6917" w14:textId="77777777" w:rsidR="00B61F61" w:rsidRPr="005313F2" w:rsidRDefault="005F20E6" w:rsidP="005F20E6">
            <w:pPr>
              <w:pStyle w:val="RequirementsList"/>
              <w:numPr>
                <w:ilvl w:val="0"/>
                <w:numId w:val="17"/>
              </w:numPr>
              <w:spacing w:line="240" w:lineRule="auto"/>
            </w:pPr>
            <w:r>
              <w:t>Two or more years’ experience in staff-oriented (volunteer or professional) church leadership or Day School setting</w:t>
            </w:r>
          </w:p>
        </w:tc>
      </w:tr>
      <w:tr w:rsidR="005313F2" w:rsidRPr="002A733C" w14:paraId="0D62BEB4" w14:textId="77777777" w:rsidTr="00AE60CD">
        <w:trPr>
          <w:gridBefore w:val="1"/>
          <w:gridAfter w:val="1"/>
          <w:wBefore w:w="35" w:type="dxa"/>
          <w:wAfter w:w="28" w:type="dxa"/>
          <w:trHeight w:val="294"/>
        </w:trPr>
        <w:tc>
          <w:tcPr>
            <w:tcW w:w="10107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769D58C0" w14:textId="77777777" w:rsidR="005313F2" w:rsidRPr="00022771" w:rsidRDefault="005313F2" w:rsidP="005313F2">
            <w:pPr>
              <w:pStyle w:val="Heading2"/>
            </w:pPr>
            <w:r>
              <w:t>education requirements</w:t>
            </w:r>
          </w:p>
        </w:tc>
      </w:tr>
      <w:tr w:rsidR="005313F2" w:rsidRPr="002A733C" w14:paraId="4CDF1D49" w14:textId="77777777" w:rsidTr="00AE60CD">
        <w:trPr>
          <w:gridBefore w:val="1"/>
          <w:gridAfter w:val="1"/>
          <w:wBefore w:w="35" w:type="dxa"/>
          <w:wAfter w:w="28" w:type="dxa"/>
          <w:trHeight w:val="640"/>
        </w:trPr>
        <w:tc>
          <w:tcPr>
            <w:tcW w:w="10107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03ACA19" w14:textId="245CE66E" w:rsidR="00B61F61" w:rsidRDefault="005F20E6" w:rsidP="005F20E6">
            <w:pPr>
              <w:pStyle w:val="RequirementsList"/>
              <w:numPr>
                <w:ilvl w:val="0"/>
                <w:numId w:val="18"/>
              </w:numPr>
              <w:spacing w:line="240" w:lineRule="auto"/>
            </w:pPr>
            <w:r>
              <w:t>Undergraduate degree in child-related occupation (</w:t>
            </w:r>
            <w:r w:rsidR="00253A3F">
              <w:t>i.e</w:t>
            </w:r>
            <w:r>
              <w:t xml:space="preserve">. teacher, day care worker; or CDA (Child Development Associates degree) </w:t>
            </w:r>
            <w:r w:rsidR="00B61F61">
              <w:t>or e</w:t>
            </w:r>
            <w:r w:rsidR="00BB7A99">
              <w:t xml:space="preserve">quivalent CEU training in </w:t>
            </w:r>
            <w:r>
              <w:t>children</w:t>
            </w:r>
            <w:r w:rsidR="00BB7A99">
              <w:t xml:space="preserve"> ministry</w:t>
            </w:r>
            <w:r w:rsidR="00B61F61">
              <w:t xml:space="preserve"> or equivalent experience and recognized training in </w:t>
            </w:r>
            <w:r>
              <w:t>children</w:t>
            </w:r>
            <w:r w:rsidR="00B61F61">
              <w:t xml:space="preserve"> </w:t>
            </w:r>
            <w:r w:rsidR="00B824EF">
              <w:t>ministry</w:t>
            </w:r>
            <w:r w:rsidR="00B61F61">
              <w:t xml:space="preserve"> </w:t>
            </w:r>
          </w:p>
          <w:p w14:paraId="0A67D83C" w14:textId="77777777" w:rsidR="005F20E6" w:rsidRPr="005313F2" w:rsidRDefault="005F20E6" w:rsidP="005F20E6">
            <w:pPr>
              <w:pStyle w:val="RequirementsList"/>
              <w:numPr>
                <w:ilvl w:val="0"/>
                <w:numId w:val="18"/>
              </w:numPr>
              <w:spacing w:line="240" w:lineRule="auto"/>
            </w:pPr>
            <w:r>
              <w:t xml:space="preserve">Clearances </w:t>
            </w:r>
          </w:p>
        </w:tc>
      </w:tr>
      <w:tr w:rsidR="00405124" w:rsidRPr="002A733C" w14:paraId="2FBC7454" w14:textId="77777777" w:rsidTr="00AE60CD">
        <w:trPr>
          <w:gridBefore w:val="1"/>
          <w:gridAfter w:val="1"/>
          <w:wBefore w:w="35" w:type="dxa"/>
          <w:wAfter w:w="28" w:type="dxa"/>
          <w:trHeight w:val="326"/>
        </w:trPr>
        <w:tc>
          <w:tcPr>
            <w:tcW w:w="10107" w:type="dxa"/>
            <w:gridSpan w:val="4"/>
            <w:tcBorders>
              <w:top w:val="single" w:sz="4" w:space="0" w:color="C0C0C0"/>
              <w:bottom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267348CC" w14:textId="77777777" w:rsidR="00405124" w:rsidRPr="00405124" w:rsidRDefault="00405124" w:rsidP="00405124">
            <w:pPr>
              <w:pStyle w:val="Heading2"/>
            </w:pPr>
            <w:r>
              <w:t>Spiritual requirements</w:t>
            </w:r>
          </w:p>
        </w:tc>
      </w:tr>
      <w:tr w:rsidR="00405124" w:rsidRPr="002A733C" w14:paraId="7DEEC1DA" w14:textId="77777777" w:rsidTr="00AE60CD">
        <w:trPr>
          <w:gridBefore w:val="1"/>
          <w:gridAfter w:val="1"/>
          <w:wBefore w:w="35" w:type="dxa"/>
          <w:wAfter w:w="28" w:type="dxa"/>
          <w:trHeight w:val="326"/>
        </w:trPr>
        <w:tc>
          <w:tcPr>
            <w:tcW w:w="10107" w:type="dxa"/>
            <w:gridSpan w:val="4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BC79986" w14:textId="13320A1C" w:rsidR="008918A4" w:rsidRDefault="00253A3F" w:rsidP="004456CA">
            <w:pPr>
              <w:numPr>
                <w:ilvl w:val="0"/>
                <w:numId w:val="19"/>
              </w:numPr>
              <w:spacing w:before="100" w:after="100"/>
            </w:pPr>
            <w:r>
              <w:t>Professing and active</w:t>
            </w:r>
            <w:r w:rsidR="004456CA">
              <w:t xml:space="preserve"> member of a Christian church</w:t>
            </w:r>
          </w:p>
          <w:p w14:paraId="63598FCE" w14:textId="01BA89AD" w:rsidR="004456CA" w:rsidRPr="004456CA" w:rsidRDefault="004456CA" w:rsidP="004456CA">
            <w:pPr>
              <w:numPr>
                <w:ilvl w:val="0"/>
                <w:numId w:val="19"/>
              </w:numPr>
              <w:spacing w:before="100" w:after="100"/>
            </w:pPr>
            <w:r>
              <w:t>Agree, for the sake of th</w:t>
            </w:r>
            <w:r w:rsidR="008918A4">
              <w:t xml:space="preserve">e Church, </w:t>
            </w:r>
            <w:r>
              <w:t xml:space="preserve">to adhere to the </w:t>
            </w:r>
            <w:r w:rsidRPr="008918A4">
              <w:rPr>
                <w:i/>
              </w:rPr>
              <w:t>20</w:t>
            </w:r>
            <w:r w:rsidR="00253A3F">
              <w:rPr>
                <w:i/>
              </w:rPr>
              <w:t>16</w:t>
            </w:r>
            <w:r w:rsidRPr="008918A4">
              <w:rPr>
                <w:i/>
              </w:rPr>
              <w:t xml:space="preserve"> Book of Discipline of the United Methodist Church</w:t>
            </w:r>
          </w:p>
        </w:tc>
      </w:tr>
      <w:tr w:rsidR="002D0888" w:rsidRPr="002A733C" w14:paraId="6375807D" w14:textId="77777777" w:rsidTr="00AE60CD">
        <w:trPr>
          <w:gridBefore w:val="1"/>
          <w:gridAfter w:val="1"/>
          <w:wBefore w:w="35" w:type="dxa"/>
          <w:wAfter w:w="28" w:type="dxa"/>
          <w:trHeight w:val="326"/>
        </w:trPr>
        <w:tc>
          <w:tcPr>
            <w:tcW w:w="10107" w:type="dxa"/>
            <w:gridSpan w:val="4"/>
            <w:tcBorders>
              <w:top w:val="single" w:sz="4" w:space="0" w:color="C0C0C0"/>
              <w:bottom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4B8FB73D" w14:textId="77777777" w:rsidR="002D0888" w:rsidRDefault="002D0888" w:rsidP="002D0888">
            <w:pPr>
              <w:spacing w:before="100" w:after="100"/>
            </w:pPr>
            <w:r>
              <w:rPr>
                <w:b/>
                <w:caps/>
                <w:color w:val="000000"/>
                <w:sz w:val="18"/>
                <w:szCs w:val="20"/>
              </w:rPr>
              <w:t>job classification</w:t>
            </w:r>
          </w:p>
        </w:tc>
      </w:tr>
      <w:tr w:rsidR="002D0888" w:rsidRPr="002A733C" w14:paraId="12CFECE1" w14:textId="77777777" w:rsidTr="00AE60CD">
        <w:trPr>
          <w:gridBefore w:val="1"/>
          <w:gridAfter w:val="1"/>
          <w:wBefore w:w="35" w:type="dxa"/>
          <w:wAfter w:w="28" w:type="dxa"/>
          <w:trHeight w:val="33"/>
        </w:trPr>
        <w:tc>
          <w:tcPr>
            <w:tcW w:w="10107" w:type="dxa"/>
            <w:gridSpan w:val="4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DCF39BE" w14:textId="76861E89" w:rsidR="002D0888" w:rsidRDefault="002D0888" w:rsidP="002D0888">
            <w:pPr>
              <w:numPr>
                <w:ilvl w:val="0"/>
                <w:numId w:val="19"/>
              </w:numPr>
              <w:spacing w:before="100" w:after="100"/>
            </w:pPr>
            <w:r>
              <w:t>11</w:t>
            </w:r>
            <w:r w:rsidR="009719AB">
              <w:t>-</w:t>
            </w:r>
            <w:r>
              <w:t>month contract</w:t>
            </w:r>
            <w:r w:rsidR="00983C77">
              <w:t xml:space="preserve"> (mid-July to mid-August off)</w:t>
            </w:r>
          </w:p>
          <w:p w14:paraId="01E6EAF2" w14:textId="0BA81296" w:rsidR="002D0888" w:rsidRDefault="00310836" w:rsidP="002D0888">
            <w:pPr>
              <w:numPr>
                <w:ilvl w:val="0"/>
                <w:numId w:val="19"/>
              </w:numPr>
              <w:spacing w:before="100" w:after="100"/>
            </w:pPr>
            <w:r>
              <w:t>C</w:t>
            </w:r>
            <w:r w:rsidR="002D0888">
              <w:t>ontractor position</w:t>
            </w:r>
          </w:p>
        </w:tc>
      </w:tr>
    </w:tbl>
    <w:p w14:paraId="0862EA7B" w14:textId="77777777" w:rsidR="005F6E87" w:rsidRPr="008918A4" w:rsidRDefault="005F6E87" w:rsidP="00310836">
      <w:pPr>
        <w:tabs>
          <w:tab w:val="left" w:pos="2430"/>
        </w:tabs>
      </w:pPr>
    </w:p>
    <w:sectPr w:rsidR="005F6E87" w:rsidRPr="008918A4" w:rsidSect="008918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20976"/>
    <w:multiLevelType w:val="hybridMultilevel"/>
    <w:tmpl w:val="4C9663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B3646A"/>
    <w:multiLevelType w:val="hybridMultilevel"/>
    <w:tmpl w:val="1090DC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F634E7"/>
    <w:multiLevelType w:val="hybridMultilevel"/>
    <w:tmpl w:val="CCAEB1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05AD6"/>
    <w:multiLevelType w:val="hybridMultilevel"/>
    <w:tmpl w:val="F9B2C9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84621E"/>
    <w:multiLevelType w:val="hybridMultilevel"/>
    <w:tmpl w:val="DA6ABF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4032FD"/>
    <w:multiLevelType w:val="hybridMultilevel"/>
    <w:tmpl w:val="863AE912"/>
    <w:lvl w:ilvl="0" w:tplc="D4E4DF70">
      <w:start w:val="1"/>
      <w:numFmt w:val="bullet"/>
      <w:pStyle w:val="RequirementsList"/>
      <w:lvlText w:val=""/>
      <w:lvlJc w:val="left"/>
      <w:pPr>
        <w:tabs>
          <w:tab w:val="num" w:pos="29"/>
        </w:tabs>
        <w:ind w:left="288" w:hanging="288"/>
      </w:pPr>
      <w:rPr>
        <w:rFonts w:ascii="Symbol" w:hAnsi="Symbol" w:hint="default"/>
        <w:b/>
        <w:i w:val="0"/>
        <w:color w:val="80808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5F4414"/>
    <w:multiLevelType w:val="hybridMultilevel"/>
    <w:tmpl w:val="C9C28B8E"/>
    <w:lvl w:ilvl="0" w:tplc="5420CB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0A359F"/>
    <w:multiLevelType w:val="hybridMultilevel"/>
    <w:tmpl w:val="89341CD8"/>
    <w:lvl w:ilvl="0" w:tplc="82545446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492274"/>
    <w:multiLevelType w:val="hybridMultilevel"/>
    <w:tmpl w:val="DA6ABF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A867A4"/>
    <w:multiLevelType w:val="hybridMultilevel"/>
    <w:tmpl w:val="35964406"/>
    <w:lvl w:ilvl="0" w:tplc="13029CB4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D80A4B"/>
    <w:multiLevelType w:val="hybridMultilevel"/>
    <w:tmpl w:val="A01AA7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15"/>
  </w:num>
  <w:num w:numId="13">
    <w:abstractNumId w:val="14"/>
  </w:num>
  <w:num w:numId="14">
    <w:abstractNumId w:val="12"/>
  </w:num>
  <w:num w:numId="15">
    <w:abstractNumId w:val="17"/>
  </w:num>
  <w:num w:numId="16">
    <w:abstractNumId w:val="19"/>
  </w:num>
  <w:num w:numId="17">
    <w:abstractNumId w:val="10"/>
  </w:num>
  <w:num w:numId="18">
    <w:abstractNumId w:val="13"/>
  </w:num>
  <w:num w:numId="19">
    <w:abstractNumId w:val="11"/>
  </w:num>
  <w:num w:numId="20">
    <w:abstractNumId w:val="14"/>
    <w:lvlOverride w:ilvl="0">
      <w:lvl w:ilvl="0" w:tplc="04090011">
        <w:start w:val="1"/>
        <w:numFmt w:val="decimal"/>
        <w:lvlText w:val="%1)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1">
    <w:abstractNumId w:val="16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8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727A"/>
    <w:rsid w:val="000071F7"/>
    <w:rsid w:val="000176B6"/>
    <w:rsid w:val="0002798A"/>
    <w:rsid w:val="00064715"/>
    <w:rsid w:val="00083002"/>
    <w:rsid w:val="00087B85"/>
    <w:rsid w:val="000A01F1"/>
    <w:rsid w:val="000C1163"/>
    <w:rsid w:val="000D2539"/>
    <w:rsid w:val="000F2DF4"/>
    <w:rsid w:val="000F6783"/>
    <w:rsid w:val="00101CD9"/>
    <w:rsid w:val="001059A0"/>
    <w:rsid w:val="00120C95"/>
    <w:rsid w:val="0014663E"/>
    <w:rsid w:val="00180664"/>
    <w:rsid w:val="00185BA5"/>
    <w:rsid w:val="00195009"/>
    <w:rsid w:val="0019779B"/>
    <w:rsid w:val="001D2A18"/>
    <w:rsid w:val="001F1FCC"/>
    <w:rsid w:val="00212276"/>
    <w:rsid w:val="00250014"/>
    <w:rsid w:val="00253A3F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D0888"/>
    <w:rsid w:val="002D222A"/>
    <w:rsid w:val="002D328E"/>
    <w:rsid w:val="002D486E"/>
    <w:rsid w:val="002E15BF"/>
    <w:rsid w:val="003076FD"/>
    <w:rsid w:val="00310836"/>
    <w:rsid w:val="00317005"/>
    <w:rsid w:val="00335259"/>
    <w:rsid w:val="00375F3D"/>
    <w:rsid w:val="003929F1"/>
    <w:rsid w:val="003953FF"/>
    <w:rsid w:val="003A1B63"/>
    <w:rsid w:val="003A41A1"/>
    <w:rsid w:val="003A72D4"/>
    <w:rsid w:val="003B2326"/>
    <w:rsid w:val="003F1D46"/>
    <w:rsid w:val="00405124"/>
    <w:rsid w:val="00437ED0"/>
    <w:rsid w:val="00440CD8"/>
    <w:rsid w:val="00443837"/>
    <w:rsid w:val="004456CA"/>
    <w:rsid w:val="00450F66"/>
    <w:rsid w:val="00453649"/>
    <w:rsid w:val="00461739"/>
    <w:rsid w:val="00461CB1"/>
    <w:rsid w:val="00467865"/>
    <w:rsid w:val="0048685F"/>
    <w:rsid w:val="004A1437"/>
    <w:rsid w:val="004A4198"/>
    <w:rsid w:val="004A54EA"/>
    <w:rsid w:val="004B0578"/>
    <w:rsid w:val="004C2FEE"/>
    <w:rsid w:val="004D0D2D"/>
    <w:rsid w:val="004D7C35"/>
    <w:rsid w:val="004E34C6"/>
    <w:rsid w:val="004F62AD"/>
    <w:rsid w:val="00501AE8"/>
    <w:rsid w:val="00504B65"/>
    <w:rsid w:val="005114CE"/>
    <w:rsid w:val="0052122B"/>
    <w:rsid w:val="005313F2"/>
    <w:rsid w:val="00542885"/>
    <w:rsid w:val="005557F6"/>
    <w:rsid w:val="00563778"/>
    <w:rsid w:val="005820BC"/>
    <w:rsid w:val="005B4AE2"/>
    <w:rsid w:val="005C3D49"/>
    <w:rsid w:val="005E3A7C"/>
    <w:rsid w:val="005E63CC"/>
    <w:rsid w:val="005F20E6"/>
    <w:rsid w:val="005F6E87"/>
    <w:rsid w:val="00613129"/>
    <w:rsid w:val="00617C65"/>
    <w:rsid w:val="00631E0A"/>
    <w:rsid w:val="00682C69"/>
    <w:rsid w:val="006A24A5"/>
    <w:rsid w:val="006A4A53"/>
    <w:rsid w:val="006A5069"/>
    <w:rsid w:val="006D2635"/>
    <w:rsid w:val="006D779C"/>
    <w:rsid w:val="006E4F63"/>
    <w:rsid w:val="006E729E"/>
    <w:rsid w:val="006F3C8C"/>
    <w:rsid w:val="00720473"/>
    <w:rsid w:val="0072295E"/>
    <w:rsid w:val="007229D0"/>
    <w:rsid w:val="0072488F"/>
    <w:rsid w:val="007602AC"/>
    <w:rsid w:val="00774B67"/>
    <w:rsid w:val="00793AC6"/>
    <w:rsid w:val="00796156"/>
    <w:rsid w:val="007A71DE"/>
    <w:rsid w:val="007B199B"/>
    <w:rsid w:val="007B6119"/>
    <w:rsid w:val="007C1DA0"/>
    <w:rsid w:val="007E2A15"/>
    <w:rsid w:val="007E56C4"/>
    <w:rsid w:val="008107D6"/>
    <w:rsid w:val="00841645"/>
    <w:rsid w:val="00852EC6"/>
    <w:rsid w:val="00854167"/>
    <w:rsid w:val="0086727A"/>
    <w:rsid w:val="0088782D"/>
    <w:rsid w:val="008918A4"/>
    <w:rsid w:val="008A0543"/>
    <w:rsid w:val="008B24BB"/>
    <w:rsid w:val="008B57DD"/>
    <w:rsid w:val="008B7081"/>
    <w:rsid w:val="008D40FF"/>
    <w:rsid w:val="008F14EC"/>
    <w:rsid w:val="00902964"/>
    <w:rsid w:val="009126F8"/>
    <w:rsid w:val="0094790F"/>
    <w:rsid w:val="00966B90"/>
    <w:rsid w:val="009719AB"/>
    <w:rsid w:val="009737B7"/>
    <w:rsid w:val="009778EA"/>
    <w:rsid w:val="009802C4"/>
    <w:rsid w:val="00983C77"/>
    <w:rsid w:val="00991BAB"/>
    <w:rsid w:val="009973A4"/>
    <w:rsid w:val="009976D9"/>
    <w:rsid w:val="00997A3E"/>
    <w:rsid w:val="009A4EA3"/>
    <w:rsid w:val="009A55DC"/>
    <w:rsid w:val="009B2A99"/>
    <w:rsid w:val="009C220D"/>
    <w:rsid w:val="00A211B2"/>
    <w:rsid w:val="00A2727E"/>
    <w:rsid w:val="00A35524"/>
    <w:rsid w:val="00A437D6"/>
    <w:rsid w:val="00A74F99"/>
    <w:rsid w:val="00A82BA3"/>
    <w:rsid w:val="00A84369"/>
    <w:rsid w:val="00A94ACC"/>
    <w:rsid w:val="00AE60CD"/>
    <w:rsid w:val="00AE6FA4"/>
    <w:rsid w:val="00B01AE4"/>
    <w:rsid w:val="00B03907"/>
    <w:rsid w:val="00B11811"/>
    <w:rsid w:val="00B311E1"/>
    <w:rsid w:val="00B4735C"/>
    <w:rsid w:val="00B61F61"/>
    <w:rsid w:val="00B77F6A"/>
    <w:rsid w:val="00B824EF"/>
    <w:rsid w:val="00B90EC2"/>
    <w:rsid w:val="00BA268F"/>
    <w:rsid w:val="00BB7A99"/>
    <w:rsid w:val="00C079CA"/>
    <w:rsid w:val="00C25E07"/>
    <w:rsid w:val="00C5330F"/>
    <w:rsid w:val="00C67741"/>
    <w:rsid w:val="00C72EE4"/>
    <w:rsid w:val="00C74647"/>
    <w:rsid w:val="00C76039"/>
    <w:rsid w:val="00C76480"/>
    <w:rsid w:val="00C80AD2"/>
    <w:rsid w:val="00C8353D"/>
    <w:rsid w:val="00C92FD6"/>
    <w:rsid w:val="00CA28E6"/>
    <w:rsid w:val="00CD247C"/>
    <w:rsid w:val="00D03A13"/>
    <w:rsid w:val="00D14E73"/>
    <w:rsid w:val="00D4274D"/>
    <w:rsid w:val="00D6155E"/>
    <w:rsid w:val="00D83754"/>
    <w:rsid w:val="00D90A75"/>
    <w:rsid w:val="00DA4B5C"/>
    <w:rsid w:val="00DC47A2"/>
    <w:rsid w:val="00DE1551"/>
    <w:rsid w:val="00DE7FB7"/>
    <w:rsid w:val="00E11E2A"/>
    <w:rsid w:val="00E20DDA"/>
    <w:rsid w:val="00E32A8B"/>
    <w:rsid w:val="00E36054"/>
    <w:rsid w:val="00E37E7B"/>
    <w:rsid w:val="00E46E04"/>
    <w:rsid w:val="00E5577F"/>
    <w:rsid w:val="00E65C0C"/>
    <w:rsid w:val="00E87396"/>
    <w:rsid w:val="00EB478A"/>
    <w:rsid w:val="00EC42A3"/>
    <w:rsid w:val="00F02A61"/>
    <w:rsid w:val="00F034AC"/>
    <w:rsid w:val="00F416FF"/>
    <w:rsid w:val="00F515E8"/>
    <w:rsid w:val="00F71E47"/>
    <w:rsid w:val="00F7313A"/>
    <w:rsid w:val="00F80577"/>
    <w:rsid w:val="00F83033"/>
    <w:rsid w:val="00F85AE0"/>
    <w:rsid w:val="00F966AA"/>
    <w:rsid w:val="00FA6F86"/>
    <w:rsid w:val="00FB538F"/>
    <w:rsid w:val="00FC3071"/>
    <w:rsid w:val="00FD5902"/>
    <w:rsid w:val="00FF0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70E1E6"/>
  <w15:docId w15:val="{938BC192-211F-4F94-B097-EDBDE4A8A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A733C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E65C0C"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5820BC"/>
    <w:pPr>
      <w:tabs>
        <w:tab w:val="left" w:pos="7185"/>
      </w:tabs>
      <w:outlineLvl w:val="1"/>
    </w:pPr>
    <w:rPr>
      <w:b/>
      <w:caps/>
      <w:color w:val="000000"/>
      <w:sz w:val="18"/>
      <w:szCs w:val="20"/>
    </w:rPr>
  </w:style>
  <w:style w:type="paragraph" w:styleId="Heading3">
    <w:name w:val="heading 3"/>
    <w:basedOn w:val="Normal"/>
    <w:next w:val="Normal"/>
    <w:qFormat/>
    <w:rsid w:val="00E65C0C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cs="Tahoma"/>
      <w:szCs w:val="16"/>
    </w:rPr>
  </w:style>
  <w:style w:type="paragraph" w:customStyle="1" w:styleId="Italics">
    <w:name w:val="Italics"/>
    <w:basedOn w:val="Normal"/>
    <w:rsid w:val="008D40FF"/>
    <w:rPr>
      <w:i/>
    </w:rPr>
  </w:style>
  <w:style w:type="paragraph" w:customStyle="1" w:styleId="Text">
    <w:name w:val="Text"/>
    <w:basedOn w:val="Normal"/>
    <w:rsid w:val="00212276"/>
    <w:pPr>
      <w:spacing w:before="100" w:after="100" w:line="288" w:lineRule="auto"/>
    </w:pPr>
  </w:style>
  <w:style w:type="paragraph" w:customStyle="1" w:styleId="CheckBox">
    <w:name w:val="Check Box"/>
    <w:basedOn w:val="Normal"/>
    <w:link w:val="CheckBoxChar"/>
    <w:rsid w:val="00CA28E6"/>
    <w:rPr>
      <w:color w:val="999999"/>
    </w:rPr>
  </w:style>
  <w:style w:type="paragraph" w:customStyle="1" w:styleId="Centered">
    <w:name w:val="Centered"/>
    <w:basedOn w:val="Normal"/>
    <w:rsid w:val="00212276"/>
    <w:pPr>
      <w:jc w:val="center"/>
    </w:pPr>
  </w:style>
  <w:style w:type="character" w:customStyle="1" w:styleId="CheckBoxChar">
    <w:name w:val="Check Box Char"/>
    <w:basedOn w:val="DefaultParagraphFont"/>
    <w:link w:val="CheckBox"/>
    <w:rsid w:val="00CA28E6"/>
    <w:rPr>
      <w:rFonts w:ascii="Tahoma" w:hAnsi="Tahoma"/>
      <w:color w:val="999999"/>
      <w:sz w:val="16"/>
      <w:szCs w:val="24"/>
      <w:lang w:val="en-US" w:eastAsia="en-US" w:bidi="ar-SA"/>
    </w:rPr>
  </w:style>
  <w:style w:type="paragraph" w:customStyle="1" w:styleId="AdditionalComments">
    <w:name w:val="Additional Comments"/>
    <w:basedOn w:val="Normal"/>
    <w:rsid w:val="00D4274D"/>
    <w:pPr>
      <w:spacing w:before="100"/>
    </w:pPr>
    <w:rPr>
      <w:caps/>
      <w:szCs w:val="16"/>
    </w:rPr>
  </w:style>
  <w:style w:type="paragraph" w:customStyle="1" w:styleId="RequirementsList">
    <w:name w:val="Requirements List"/>
    <w:basedOn w:val="Text"/>
    <w:rsid w:val="005313F2"/>
    <w:pPr>
      <w:numPr>
        <w:numId w:val="12"/>
      </w:numPr>
    </w:pPr>
  </w:style>
  <w:style w:type="paragraph" w:customStyle="1" w:styleId="AllCaps">
    <w:name w:val="All Caps"/>
    <w:basedOn w:val="Normal"/>
    <w:rsid w:val="00F7313A"/>
    <w:rPr>
      <w:caps/>
      <w:szCs w:val="16"/>
    </w:rPr>
  </w:style>
  <w:style w:type="character" w:customStyle="1" w:styleId="Heading2Char">
    <w:name w:val="Heading 2 Char"/>
    <w:link w:val="Heading2"/>
    <w:rsid w:val="000176B6"/>
    <w:rPr>
      <w:rFonts w:ascii="Tahoma" w:hAnsi="Tahoma"/>
      <w:b/>
      <w:caps/>
      <w:color w:val="000000"/>
      <w:sz w:val="18"/>
    </w:rPr>
  </w:style>
  <w:style w:type="character" w:customStyle="1" w:styleId="Heading1Char">
    <w:name w:val="Heading 1 Char"/>
    <w:basedOn w:val="DefaultParagraphFont"/>
    <w:link w:val="Heading1"/>
    <w:rsid w:val="00B01AE4"/>
    <w:rPr>
      <w:rFonts w:ascii="Tahoma" w:hAnsi="Tahoma"/>
      <w:b/>
      <w:cap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siddle\Application%20Data\Microsoft\Templates\Job%20descrip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 form</Template>
  <TotalTime>224</TotalTime>
  <Pages>1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 Andy</dc:creator>
  <cp:lastModifiedBy>Andrew Krpata</cp:lastModifiedBy>
  <cp:revision>11</cp:revision>
  <cp:lastPrinted>2018-07-09T17:23:00Z</cp:lastPrinted>
  <dcterms:created xsi:type="dcterms:W3CDTF">2018-07-07T18:27:00Z</dcterms:created>
  <dcterms:modified xsi:type="dcterms:W3CDTF">2018-07-10T21:41:00Z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TC062562901033</vt:lpwstr>
  </property>
</Properties>
</file>